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EA6A6DD" w14:textId="77777777" w:rsidR="00E109C0" w:rsidRDefault="00E109C0">
      <w:pPr>
        <w:spacing w:line="276" w:lineRule="auto"/>
        <w:jc w:val="center"/>
        <w:rPr>
          <w:rFonts w:ascii="Arial" w:eastAsia="Arial" w:hAnsi="Arial" w:cs="Arial"/>
          <w:b/>
          <w:bCs/>
          <w:sz w:val="22"/>
          <w:szCs w:val="22"/>
        </w:rPr>
      </w:pPr>
    </w:p>
    <w:p w14:paraId="577344A5" w14:textId="733D3852" w:rsidR="00C80ED6" w:rsidRDefault="00304426">
      <w:pPr>
        <w:spacing w:line="276" w:lineRule="auto"/>
        <w:jc w:val="center"/>
        <w:rPr>
          <w:rFonts w:ascii="Arial" w:eastAsia="Arial" w:hAnsi="Arial" w:cs="Arial"/>
          <w:b/>
          <w:bCs/>
          <w:sz w:val="22"/>
          <w:szCs w:val="22"/>
        </w:rPr>
      </w:pPr>
      <w:r>
        <w:rPr>
          <w:rFonts w:ascii="Arial" w:eastAsia="Arial" w:hAnsi="Arial" w:cs="Arial"/>
          <w:b/>
          <w:bCs/>
          <w:sz w:val="22"/>
          <w:szCs w:val="22"/>
        </w:rPr>
        <w:t>TECHNINĖ UŽDUOTIS</w:t>
      </w:r>
    </w:p>
    <w:tbl>
      <w:tblPr>
        <w:tblStyle w:val="1"/>
        <w:tblW w:w="102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86"/>
        <w:gridCol w:w="2567"/>
        <w:gridCol w:w="7092"/>
      </w:tblGrid>
      <w:tr w:rsidR="00C80ED6" w14:paraId="4BDBB23E" w14:textId="77777777">
        <w:tc>
          <w:tcPr>
            <w:tcW w:w="586" w:type="dxa"/>
            <w:tcBorders>
              <w:bottom w:val="single" w:sz="4" w:space="0" w:color="000000"/>
            </w:tcBorders>
          </w:tcPr>
          <w:p w14:paraId="7C1D47A1" w14:textId="77777777" w:rsidR="00C80ED6" w:rsidRDefault="00304426">
            <w:pPr>
              <w:spacing w:line="276" w:lineRule="auto"/>
              <w:rPr>
                <w:rFonts w:ascii="Arial" w:eastAsia="Arial" w:hAnsi="Arial" w:cs="Arial"/>
                <w:b/>
                <w:bCs/>
                <w:sz w:val="22"/>
                <w:szCs w:val="22"/>
              </w:rPr>
            </w:pPr>
            <w:r>
              <w:rPr>
                <w:rFonts w:ascii="Arial" w:eastAsia="Arial" w:hAnsi="Arial" w:cs="Arial"/>
                <w:b/>
                <w:bCs/>
                <w:sz w:val="22"/>
                <w:szCs w:val="22"/>
              </w:rPr>
              <w:t>Eil.</w:t>
            </w:r>
          </w:p>
          <w:p w14:paraId="0A51D597" w14:textId="77777777" w:rsidR="00C80ED6" w:rsidRDefault="00304426">
            <w:pPr>
              <w:spacing w:line="276" w:lineRule="auto"/>
              <w:rPr>
                <w:rFonts w:ascii="Arial" w:eastAsia="Arial" w:hAnsi="Arial" w:cs="Arial"/>
                <w:sz w:val="22"/>
                <w:szCs w:val="22"/>
              </w:rPr>
            </w:pPr>
            <w:r>
              <w:rPr>
                <w:rFonts w:ascii="Arial" w:eastAsia="Arial" w:hAnsi="Arial" w:cs="Arial"/>
                <w:b/>
                <w:bCs/>
                <w:sz w:val="22"/>
                <w:szCs w:val="22"/>
              </w:rPr>
              <w:t>Nr.</w:t>
            </w:r>
          </w:p>
        </w:tc>
        <w:tc>
          <w:tcPr>
            <w:tcW w:w="2567" w:type="dxa"/>
            <w:tcBorders>
              <w:bottom w:val="single" w:sz="4" w:space="0" w:color="000000"/>
            </w:tcBorders>
          </w:tcPr>
          <w:p w14:paraId="007BBD21" w14:textId="77777777" w:rsidR="00C80ED6" w:rsidRDefault="00304426">
            <w:pPr>
              <w:spacing w:line="276" w:lineRule="auto"/>
              <w:jc w:val="center"/>
              <w:rPr>
                <w:rFonts w:ascii="Arial" w:eastAsia="Arial" w:hAnsi="Arial" w:cs="Arial"/>
                <w:b/>
                <w:bCs/>
                <w:sz w:val="22"/>
                <w:szCs w:val="22"/>
              </w:rPr>
            </w:pPr>
            <w:r>
              <w:rPr>
                <w:rFonts w:ascii="Arial" w:eastAsia="Arial" w:hAnsi="Arial" w:cs="Arial"/>
                <w:b/>
                <w:bCs/>
                <w:sz w:val="22"/>
                <w:szCs w:val="22"/>
              </w:rPr>
              <w:t>Pavadinimas</w:t>
            </w:r>
          </w:p>
        </w:tc>
        <w:tc>
          <w:tcPr>
            <w:tcW w:w="7092" w:type="dxa"/>
            <w:tcBorders>
              <w:bottom w:val="single" w:sz="4" w:space="0" w:color="000000"/>
            </w:tcBorders>
          </w:tcPr>
          <w:p w14:paraId="2613421A" w14:textId="77777777" w:rsidR="00C80ED6" w:rsidRDefault="00304426">
            <w:pPr>
              <w:spacing w:line="276" w:lineRule="auto"/>
              <w:jc w:val="center"/>
              <w:rPr>
                <w:rFonts w:ascii="Arial" w:eastAsia="Arial" w:hAnsi="Arial" w:cs="Arial"/>
                <w:b/>
                <w:bCs/>
                <w:sz w:val="22"/>
                <w:szCs w:val="22"/>
              </w:rPr>
            </w:pPr>
            <w:r>
              <w:rPr>
                <w:rFonts w:ascii="Arial" w:eastAsia="Arial" w:hAnsi="Arial" w:cs="Arial"/>
                <w:b/>
                <w:bCs/>
                <w:sz w:val="22"/>
                <w:szCs w:val="22"/>
              </w:rPr>
              <w:t>Reikalavimai</w:t>
            </w:r>
          </w:p>
        </w:tc>
      </w:tr>
      <w:tr w:rsidR="00C80ED6" w14:paraId="4B794694" w14:textId="77777777">
        <w:trPr>
          <w:trHeight w:val="349"/>
        </w:trPr>
        <w:tc>
          <w:tcPr>
            <w:tcW w:w="10245" w:type="dxa"/>
            <w:gridSpan w:val="3"/>
          </w:tcPr>
          <w:p w14:paraId="4651CED9" w14:textId="77777777" w:rsidR="00C80ED6" w:rsidRDefault="00304426">
            <w:pPr>
              <w:numPr>
                <w:ilvl w:val="0"/>
                <w:numId w:val="2"/>
              </w:numPr>
              <w:pBdr>
                <w:top w:val="nil"/>
                <w:left w:val="nil"/>
                <w:bottom w:val="nil"/>
                <w:right w:val="nil"/>
                <w:between w:val="nil"/>
              </w:pBdr>
              <w:spacing w:after="160" w:line="276" w:lineRule="auto"/>
              <w:jc w:val="center"/>
              <w:rPr>
                <w:rFonts w:ascii="Arial" w:eastAsia="Arial" w:hAnsi="Arial" w:cs="Arial"/>
                <w:b/>
                <w:bCs/>
                <w:color w:val="000000"/>
                <w:sz w:val="22"/>
                <w:szCs w:val="22"/>
              </w:rPr>
            </w:pPr>
            <w:r>
              <w:rPr>
                <w:rFonts w:ascii="Arial" w:eastAsia="Arial" w:hAnsi="Arial" w:cs="Arial"/>
                <w:b/>
                <w:bCs/>
                <w:color w:val="000000"/>
                <w:sz w:val="22"/>
                <w:szCs w:val="22"/>
              </w:rPr>
              <w:t>Bendra informacija apie pirkimo objektą</w:t>
            </w:r>
          </w:p>
        </w:tc>
      </w:tr>
      <w:tr w:rsidR="00C80ED6" w14:paraId="4FA07EE1" w14:textId="77777777">
        <w:tc>
          <w:tcPr>
            <w:tcW w:w="586" w:type="dxa"/>
          </w:tcPr>
          <w:p w14:paraId="06957D40" w14:textId="77777777" w:rsidR="00C80ED6" w:rsidRDefault="00304426">
            <w:pPr>
              <w:spacing w:line="276" w:lineRule="auto"/>
              <w:jc w:val="center"/>
              <w:rPr>
                <w:rFonts w:ascii="Arial" w:eastAsia="Arial" w:hAnsi="Arial" w:cs="Arial"/>
                <w:sz w:val="22"/>
                <w:szCs w:val="22"/>
              </w:rPr>
            </w:pPr>
            <w:r>
              <w:rPr>
                <w:rFonts w:ascii="Arial" w:eastAsia="Arial" w:hAnsi="Arial" w:cs="Arial"/>
                <w:sz w:val="22"/>
                <w:szCs w:val="22"/>
              </w:rPr>
              <w:t>1.</w:t>
            </w:r>
          </w:p>
        </w:tc>
        <w:tc>
          <w:tcPr>
            <w:tcW w:w="2567" w:type="dxa"/>
          </w:tcPr>
          <w:p w14:paraId="2FF2BFCA" w14:textId="77777777" w:rsidR="00C80ED6" w:rsidRDefault="00304426">
            <w:pPr>
              <w:spacing w:line="276" w:lineRule="auto"/>
              <w:rPr>
                <w:rFonts w:ascii="Arial" w:eastAsia="Arial" w:hAnsi="Arial" w:cs="Arial"/>
                <w:sz w:val="22"/>
                <w:szCs w:val="22"/>
              </w:rPr>
            </w:pPr>
            <w:r>
              <w:rPr>
                <w:rFonts w:ascii="Arial" w:eastAsia="Arial" w:hAnsi="Arial" w:cs="Arial"/>
                <w:sz w:val="22"/>
                <w:szCs w:val="22"/>
              </w:rPr>
              <w:t xml:space="preserve">Statytojas </w:t>
            </w:r>
          </w:p>
          <w:p w14:paraId="0EB4836D" w14:textId="77777777" w:rsidR="00C80ED6" w:rsidRDefault="00304426">
            <w:pPr>
              <w:spacing w:line="276" w:lineRule="auto"/>
              <w:rPr>
                <w:rFonts w:ascii="Arial" w:eastAsia="Arial" w:hAnsi="Arial" w:cs="Arial"/>
                <w:sz w:val="22"/>
                <w:szCs w:val="22"/>
              </w:rPr>
            </w:pPr>
            <w:r>
              <w:rPr>
                <w:rFonts w:ascii="Arial" w:eastAsia="Arial" w:hAnsi="Arial" w:cs="Arial"/>
                <w:sz w:val="22"/>
                <w:szCs w:val="22"/>
              </w:rPr>
              <w:t>(Užsakovas)</w:t>
            </w:r>
          </w:p>
        </w:tc>
        <w:tc>
          <w:tcPr>
            <w:tcW w:w="7092" w:type="dxa"/>
          </w:tcPr>
          <w:p w14:paraId="3E22944F" w14:textId="77777777" w:rsidR="00C80ED6" w:rsidRDefault="00304426">
            <w:pPr>
              <w:spacing w:line="276" w:lineRule="auto"/>
              <w:rPr>
                <w:rFonts w:ascii="Arial" w:eastAsia="Arial" w:hAnsi="Arial" w:cs="Arial"/>
                <w:sz w:val="22"/>
                <w:szCs w:val="22"/>
              </w:rPr>
            </w:pPr>
            <w:r>
              <w:rPr>
                <w:rFonts w:ascii="Arial" w:eastAsia="Arial" w:hAnsi="Arial" w:cs="Arial"/>
                <w:sz w:val="22"/>
                <w:szCs w:val="22"/>
              </w:rPr>
              <w:t>Šilalės rajono savivaldybės administracija</w:t>
            </w:r>
          </w:p>
        </w:tc>
      </w:tr>
      <w:tr w:rsidR="00C80ED6" w14:paraId="0A2B1249" w14:textId="77777777">
        <w:tc>
          <w:tcPr>
            <w:tcW w:w="586" w:type="dxa"/>
          </w:tcPr>
          <w:p w14:paraId="5B3051F5" w14:textId="77777777" w:rsidR="00C80ED6" w:rsidRDefault="00304426">
            <w:pPr>
              <w:spacing w:line="276" w:lineRule="auto"/>
              <w:jc w:val="center"/>
              <w:rPr>
                <w:rFonts w:ascii="Arial" w:eastAsia="Arial" w:hAnsi="Arial" w:cs="Arial"/>
                <w:sz w:val="22"/>
                <w:szCs w:val="22"/>
              </w:rPr>
            </w:pPr>
            <w:r>
              <w:rPr>
                <w:rFonts w:ascii="Arial" w:eastAsia="Arial" w:hAnsi="Arial" w:cs="Arial"/>
                <w:sz w:val="22"/>
                <w:szCs w:val="22"/>
              </w:rPr>
              <w:t>2.</w:t>
            </w:r>
          </w:p>
        </w:tc>
        <w:tc>
          <w:tcPr>
            <w:tcW w:w="2567" w:type="dxa"/>
          </w:tcPr>
          <w:p w14:paraId="67C50423" w14:textId="77777777" w:rsidR="00C80ED6" w:rsidRDefault="00304426">
            <w:pPr>
              <w:spacing w:line="276" w:lineRule="auto"/>
              <w:rPr>
                <w:rFonts w:ascii="Arial" w:eastAsia="Arial" w:hAnsi="Arial" w:cs="Arial"/>
                <w:sz w:val="22"/>
                <w:szCs w:val="22"/>
              </w:rPr>
            </w:pPr>
            <w:r>
              <w:rPr>
                <w:rFonts w:ascii="Arial" w:eastAsia="Arial" w:hAnsi="Arial" w:cs="Arial"/>
                <w:sz w:val="22"/>
                <w:szCs w:val="22"/>
              </w:rPr>
              <w:t>Pirkimo objektas</w:t>
            </w:r>
          </w:p>
        </w:tc>
        <w:tc>
          <w:tcPr>
            <w:tcW w:w="7092" w:type="dxa"/>
          </w:tcPr>
          <w:p w14:paraId="0C3C8E48" w14:textId="77777777" w:rsidR="00C80ED6" w:rsidRDefault="00304426">
            <w:pPr>
              <w:spacing w:line="276" w:lineRule="auto"/>
              <w:rPr>
                <w:rFonts w:ascii="Arial" w:eastAsia="Arial" w:hAnsi="Arial" w:cs="Arial"/>
                <w:sz w:val="22"/>
                <w:szCs w:val="22"/>
              </w:rPr>
            </w:pPr>
            <w:r>
              <w:rPr>
                <w:rFonts w:ascii="Arial" w:eastAsia="Arial" w:hAnsi="Arial" w:cs="Arial"/>
                <w:sz w:val="22"/>
                <w:szCs w:val="22"/>
              </w:rPr>
              <w:t>Supaprastinto projekto parengimas</w:t>
            </w:r>
          </w:p>
        </w:tc>
      </w:tr>
      <w:tr w:rsidR="00C80ED6" w14:paraId="40565F50" w14:textId="77777777">
        <w:tc>
          <w:tcPr>
            <w:tcW w:w="586" w:type="dxa"/>
          </w:tcPr>
          <w:p w14:paraId="316941DA" w14:textId="77777777" w:rsidR="00C80ED6" w:rsidRDefault="00304426">
            <w:pPr>
              <w:spacing w:line="276" w:lineRule="auto"/>
              <w:jc w:val="center"/>
              <w:rPr>
                <w:rFonts w:ascii="Arial" w:eastAsia="Arial" w:hAnsi="Arial" w:cs="Arial"/>
                <w:sz w:val="22"/>
                <w:szCs w:val="22"/>
              </w:rPr>
            </w:pPr>
            <w:r>
              <w:rPr>
                <w:rFonts w:ascii="Arial" w:eastAsia="Arial" w:hAnsi="Arial" w:cs="Arial"/>
                <w:sz w:val="22"/>
                <w:szCs w:val="22"/>
              </w:rPr>
              <w:t>3.</w:t>
            </w:r>
          </w:p>
        </w:tc>
        <w:tc>
          <w:tcPr>
            <w:tcW w:w="2567" w:type="dxa"/>
          </w:tcPr>
          <w:p w14:paraId="2E101F0A" w14:textId="77777777" w:rsidR="00C80ED6" w:rsidRDefault="00304426">
            <w:pPr>
              <w:spacing w:line="276" w:lineRule="auto"/>
              <w:rPr>
                <w:rFonts w:ascii="Arial" w:eastAsia="Arial" w:hAnsi="Arial" w:cs="Arial"/>
                <w:sz w:val="22"/>
                <w:szCs w:val="22"/>
              </w:rPr>
            </w:pPr>
            <w:r>
              <w:rPr>
                <w:rFonts w:ascii="Arial" w:eastAsia="Arial" w:hAnsi="Arial" w:cs="Arial"/>
                <w:sz w:val="22"/>
                <w:szCs w:val="22"/>
              </w:rPr>
              <w:t>Projekto pavadinimas</w:t>
            </w:r>
          </w:p>
        </w:tc>
        <w:tc>
          <w:tcPr>
            <w:tcW w:w="7092" w:type="dxa"/>
          </w:tcPr>
          <w:p w14:paraId="3B838A1D" w14:textId="77777777" w:rsidR="00C80ED6" w:rsidRDefault="00304426">
            <w:pPr>
              <w:spacing w:line="276" w:lineRule="auto"/>
              <w:rPr>
                <w:rFonts w:ascii="Arial" w:eastAsia="Arial" w:hAnsi="Arial" w:cs="Arial"/>
                <w:sz w:val="22"/>
                <w:szCs w:val="22"/>
              </w:rPr>
            </w:pPr>
            <w:r>
              <w:rPr>
                <w:rFonts w:ascii="Arial" w:eastAsia="Arial" w:hAnsi="Arial" w:cs="Arial"/>
                <w:sz w:val="22"/>
                <w:szCs w:val="22"/>
              </w:rPr>
              <w:t xml:space="preserve">Sporto paskirties (Kitų inžinerinių statinių grupės) inžinerinio statinio – Mokyklos stadiono rekonstravimo, sporto paskirties (Kitų inžinerinių statinių grupės) inžinerinių statinių ir vandentiekio ir nuotekų šalinimo tinklų (inžinerinių tinklų grupės) statybos adresu D. Poškos g. 24, Šilalės m., </w:t>
            </w:r>
            <w:r>
              <w:rPr>
                <w:rFonts w:ascii="Arial" w:eastAsia="Arial" w:hAnsi="Arial" w:cs="Arial"/>
                <w:b/>
                <w:bCs/>
                <w:sz w:val="22"/>
                <w:szCs w:val="22"/>
              </w:rPr>
              <w:t>supaprastintas projektas</w:t>
            </w:r>
            <w:r>
              <w:rPr>
                <w:rFonts w:ascii="Arial" w:eastAsia="Arial" w:hAnsi="Arial" w:cs="Arial"/>
                <w:sz w:val="22"/>
                <w:szCs w:val="22"/>
              </w:rPr>
              <w:t xml:space="preserve"> </w:t>
            </w:r>
          </w:p>
        </w:tc>
      </w:tr>
      <w:tr w:rsidR="00C80ED6" w14:paraId="56D0BA4B" w14:textId="77777777">
        <w:tc>
          <w:tcPr>
            <w:tcW w:w="586" w:type="dxa"/>
          </w:tcPr>
          <w:p w14:paraId="4C9365AA" w14:textId="77777777" w:rsidR="00C80ED6" w:rsidRDefault="00304426">
            <w:pPr>
              <w:spacing w:line="276" w:lineRule="auto"/>
              <w:jc w:val="center"/>
              <w:rPr>
                <w:rFonts w:ascii="Arial" w:eastAsia="Arial" w:hAnsi="Arial" w:cs="Arial"/>
                <w:sz w:val="22"/>
                <w:szCs w:val="22"/>
              </w:rPr>
            </w:pPr>
            <w:r>
              <w:rPr>
                <w:rFonts w:ascii="Arial" w:eastAsia="Arial" w:hAnsi="Arial" w:cs="Arial"/>
                <w:sz w:val="22"/>
                <w:szCs w:val="22"/>
              </w:rPr>
              <w:t xml:space="preserve">4. </w:t>
            </w:r>
          </w:p>
        </w:tc>
        <w:tc>
          <w:tcPr>
            <w:tcW w:w="2567" w:type="dxa"/>
          </w:tcPr>
          <w:p w14:paraId="4DB01049" w14:textId="77777777" w:rsidR="00C80ED6" w:rsidRDefault="00304426">
            <w:pPr>
              <w:spacing w:line="276" w:lineRule="auto"/>
              <w:rPr>
                <w:rFonts w:ascii="Arial" w:eastAsia="Arial" w:hAnsi="Arial" w:cs="Arial"/>
                <w:sz w:val="22"/>
                <w:szCs w:val="22"/>
              </w:rPr>
            </w:pPr>
            <w:r>
              <w:rPr>
                <w:rFonts w:ascii="Arial" w:eastAsia="Arial" w:hAnsi="Arial" w:cs="Arial"/>
                <w:sz w:val="22"/>
                <w:szCs w:val="22"/>
              </w:rPr>
              <w:t>Statinio (-</w:t>
            </w:r>
            <w:proofErr w:type="spellStart"/>
            <w:r>
              <w:rPr>
                <w:rFonts w:ascii="Arial" w:eastAsia="Arial" w:hAnsi="Arial" w:cs="Arial"/>
                <w:sz w:val="22"/>
                <w:szCs w:val="22"/>
              </w:rPr>
              <w:t>ių</w:t>
            </w:r>
            <w:proofErr w:type="spellEnd"/>
            <w:r>
              <w:rPr>
                <w:rFonts w:ascii="Arial" w:eastAsia="Arial" w:hAnsi="Arial" w:cs="Arial"/>
                <w:sz w:val="22"/>
                <w:szCs w:val="22"/>
              </w:rPr>
              <w:t>) adresas</w:t>
            </w:r>
          </w:p>
        </w:tc>
        <w:tc>
          <w:tcPr>
            <w:tcW w:w="7092" w:type="dxa"/>
          </w:tcPr>
          <w:p w14:paraId="766D9F13" w14:textId="77777777" w:rsidR="00C80ED6" w:rsidRDefault="00304426">
            <w:pPr>
              <w:spacing w:line="276" w:lineRule="auto"/>
              <w:rPr>
                <w:rFonts w:ascii="Arial" w:eastAsia="Arial" w:hAnsi="Arial" w:cs="Arial"/>
                <w:sz w:val="22"/>
                <w:szCs w:val="22"/>
              </w:rPr>
            </w:pPr>
            <w:r>
              <w:rPr>
                <w:rFonts w:ascii="Arial" w:eastAsia="Arial" w:hAnsi="Arial" w:cs="Arial"/>
                <w:sz w:val="22"/>
                <w:szCs w:val="22"/>
              </w:rPr>
              <w:t>D. Poškos g. 24, Šilalės m.,</w:t>
            </w:r>
          </w:p>
          <w:p w14:paraId="667CA4F2" w14:textId="77777777" w:rsidR="00C80ED6" w:rsidRDefault="00304426">
            <w:pPr>
              <w:spacing w:line="276" w:lineRule="auto"/>
              <w:rPr>
                <w:rFonts w:ascii="Arial" w:eastAsia="Arial" w:hAnsi="Arial" w:cs="Arial"/>
                <w:sz w:val="22"/>
                <w:szCs w:val="22"/>
              </w:rPr>
            </w:pPr>
            <w:r>
              <w:rPr>
                <w:rFonts w:ascii="Arial" w:eastAsia="Arial" w:hAnsi="Arial" w:cs="Arial"/>
                <w:sz w:val="22"/>
                <w:szCs w:val="22"/>
              </w:rPr>
              <w:t>Žemės sklypo kadastrinis Nr. 8760/0005:25 Šilalės m. k. v.</w:t>
            </w:r>
          </w:p>
        </w:tc>
      </w:tr>
      <w:tr w:rsidR="00C80ED6" w14:paraId="7A662D97" w14:textId="77777777">
        <w:tc>
          <w:tcPr>
            <w:tcW w:w="586" w:type="dxa"/>
          </w:tcPr>
          <w:p w14:paraId="2087BC0B" w14:textId="77777777" w:rsidR="00C80ED6" w:rsidRDefault="00304426">
            <w:pPr>
              <w:spacing w:line="276" w:lineRule="auto"/>
              <w:jc w:val="center"/>
              <w:rPr>
                <w:rFonts w:ascii="Arial" w:eastAsia="Arial" w:hAnsi="Arial" w:cs="Arial"/>
                <w:sz w:val="22"/>
                <w:szCs w:val="22"/>
              </w:rPr>
            </w:pPr>
            <w:r>
              <w:rPr>
                <w:rFonts w:ascii="Arial" w:eastAsia="Arial" w:hAnsi="Arial" w:cs="Arial"/>
                <w:sz w:val="22"/>
                <w:szCs w:val="22"/>
              </w:rPr>
              <w:t>5.</w:t>
            </w:r>
          </w:p>
        </w:tc>
        <w:tc>
          <w:tcPr>
            <w:tcW w:w="2567" w:type="dxa"/>
          </w:tcPr>
          <w:p w14:paraId="1245C1F3" w14:textId="77777777" w:rsidR="00C80ED6" w:rsidRDefault="00304426">
            <w:pPr>
              <w:spacing w:line="276" w:lineRule="auto"/>
              <w:rPr>
                <w:rFonts w:ascii="Arial" w:eastAsia="Arial" w:hAnsi="Arial" w:cs="Arial"/>
                <w:sz w:val="22"/>
                <w:szCs w:val="22"/>
              </w:rPr>
            </w:pPr>
            <w:r>
              <w:rPr>
                <w:rFonts w:ascii="Arial" w:eastAsia="Arial" w:hAnsi="Arial" w:cs="Arial"/>
                <w:sz w:val="22"/>
                <w:szCs w:val="22"/>
              </w:rPr>
              <w:t>Statinių grupės sudėtis ir statinio statybos rūšis</w:t>
            </w:r>
          </w:p>
        </w:tc>
        <w:tc>
          <w:tcPr>
            <w:tcW w:w="7092" w:type="dxa"/>
          </w:tcPr>
          <w:p w14:paraId="192E337D" w14:textId="77777777" w:rsidR="00C80ED6" w:rsidRDefault="00304426">
            <w:pPr>
              <w:spacing w:line="276" w:lineRule="auto"/>
              <w:rPr>
                <w:rFonts w:ascii="Arial" w:eastAsia="Arial" w:hAnsi="Arial" w:cs="Arial"/>
                <w:sz w:val="22"/>
                <w:szCs w:val="22"/>
                <w:u w:val="single"/>
              </w:rPr>
            </w:pPr>
            <w:r>
              <w:rPr>
                <w:rFonts w:ascii="Arial" w:eastAsia="Arial" w:hAnsi="Arial" w:cs="Arial"/>
                <w:sz w:val="22"/>
                <w:szCs w:val="22"/>
              </w:rPr>
              <w:t>1. Sporto paskirties statiniai –</w:t>
            </w:r>
            <w:r>
              <w:rPr>
                <w:rFonts w:ascii="Arial" w:eastAsia="Arial" w:hAnsi="Arial" w:cs="Arial"/>
                <w:sz w:val="22"/>
                <w:szCs w:val="22"/>
                <w:u w:val="single"/>
              </w:rPr>
              <w:t xml:space="preserve"> Mokyklos stadionas (schema Nr. 1) </w:t>
            </w:r>
          </w:p>
          <w:p w14:paraId="1C79FC55" w14:textId="77777777" w:rsidR="00C80ED6" w:rsidRDefault="00304426">
            <w:pPr>
              <w:spacing w:line="276" w:lineRule="auto"/>
              <w:rPr>
                <w:rFonts w:ascii="Arial" w:eastAsia="Arial" w:hAnsi="Arial" w:cs="Arial"/>
                <w:sz w:val="22"/>
                <w:szCs w:val="22"/>
              </w:rPr>
            </w:pPr>
            <w:r>
              <w:rPr>
                <w:rFonts w:ascii="Arial" w:eastAsia="Arial" w:hAnsi="Arial" w:cs="Arial"/>
                <w:sz w:val="22"/>
                <w:szCs w:val="22"/>
              </w:rPr>
              <w:t>Daikto pagrindinė naudojimo paskirtis: Sporto;</w:t>
            </w:r>
          </w:p>
          <w:p w14:paraId="0ED20C05" w14:textId="77777777" w:rsidR="00C80ED6" w:rsidRDefault="00304426">
            <w:pPr>
              <w:spacing w:line="276" w:lineRule="auto"/>
              <w:rPr>
                <w:rFonts w:ascii="Arial" w:eastAsia="Arial" w:hAnsi="Arial" w:cs="Arial"/>
                <w:sz w:val="22"/>
                <w:szCs w:val="22"/>
              </w:rPr>
            </w:pPr>
            <w:r>
              <w:rPr>
                <w:rFonts w:ascii="Arial" w:eastAsia="Arial" w:hAnsi="Arial" w:cs="Arial"/>
                <w:sz w:val="22"/>
                <w:szCs w:val="22"/>
              </w:rPr>
              <w:t>Unikalus daikto numeris: 4400-5909-5159</w:t>
            </w:r>
          </w:p>
          <w:p w14:paraId="2B23C5B4" w14:textId="77777777" w:rsidR="00C80ED6" w:rsidRDefault="00304426">
            <w:pPr>
              <w:spacing w:line="276" w:lineRule="auto"/>
              <w:jc w:val="both"/>
              <w:rPr>
                <w:rFonts w:ascii="Arial" w:eastAsia="Arial" w:hAnsi="Arial" w:cs="Arial"/>
                <w:sz w:val="22"/>
                <w:szCs w:val="22"/>
              </w:rPr>
            </w:pPr>
            <w:r>
              <w:rPr>
                <w:rFonts w:ascii="Arial" w:eastAsia="Arial" w:hAnsi="Arial" w:cs="Arial"/>
                <w:sz w:val="22"/>
                <w:szCs w:val="22"/>
              </w:rPr>
              <w:t>Statinio statybos rūšis: statinio rekonstravimas (įrengiant krepšinio aikšteles – 2 vnt. po 420,0 m</w:t>
            </w:r>
            <w:r>
              <w:rPr>
                <w:rFonts w:ascii="Arial" w:eastAsia="Arial" w:hAnsi="Arial" w:cs="Arial"/>
                <w:sz w:val="22"/>
                <w:szCs w:val="22"/>
                <w:vertAlign w:val="superscript"/>
              </w:rPr>
              <w:t>2</w:t>
            </w:r>
            <w:r>
              <w:rPr>
                <w:rFonts w:ascii="Arial" w:eastAsia="Arial" w:hAnsi="Arial" w:cs="Arial"/>
                <w:sz w:val="22"/>
                <w:szCs w:val="22"/>
              </w:rPr>
              <w:t xml:space="preserve"> ir tinklinio aikšteles – 2 vnt. po 162,0 m</w:t>
            </w:r>
            <w:r>
              <w:rPr>
                <w:rFonts w:ascii="Arial" w:eastAsia="Arial" w:hAnsi="Arial" w:cs="Arial"/>
                <w:sz w:val="22"/>
                <w:szCs w:val="22"/>
                <w:vertAlign w:val="superscript"/>
              </w:rPr>
              <w:t>2</w:t>
            </w:r>
            <w:r>
              <w:rPr>
                <w:rFonts w:ascii="Arial" w:eastAsia="Arial" w:hAnsi="Arial" w:cs="Arial"/>
                <w:sz w:val="22"/>
                <w:szCs w:val="22"/>
              </w:rPr>
              <w:t>, šuolio į tolį sektorių su įsibėgėjimo taku, tris bėgimo takus, tvoras, įvažiavimus, kamuolių gaudykles ir mini tribūnas prie aikštelių);</w:t>
            </w:r>
          </w:p>
          <w:p w14:paraId="16645279" w14:textId="77777777" w:rsidR="00C80ED6" w:rsidRDefault="00C80ED6">
            <w:pPr>
              <w:spacing w:line="276" w:lineRule="auto"/>
              <w:jc w:val="both"/>
              <w:rPr>
                <w:rFonts w:ascii="Arial" w:eastAsia="Arial" w:hAnsi="Arial" w:cs="Arial"/>
                <w:sz w:val="22"/>
                <w:szCs w:val="22"/>
                <w:u w:val="single"/>
              </w:rPr>
            </w:pPr>
          </w:p>
          <w:p w14:paraId="21BCBBC2" w14:textId="77777777" w:rsidR="00C80ED6" w:rsidRDefault="00304426">
            <w:pPr>
              <w:spacing w:line="276" w:lineRule="auto"/>
              <w:rPr>
                <w:rFonts w:ascii="Arial" w:eastAsia="Arial" w:hAnsi="Arial" w:cs="Arial"/>
                <w:sz w:val="22"/>
                <w:szCs w:val="22"/>
                <w:u w:val="single"/>
              </w:rPr>
            </w:pPr>
            <w:r>
              <w:rPr>
                <w:rFonts w:ascii="Arial" w:eastAsia="Arial" w:hAnsi="Arial" w:cs="Arial"/>
                <w:sz w:val="22"/>
                <w:szCs w:val="22"/>
              </w:rPr>
              <w:t xml:space="preserve">2. Sporto paskirties statiniai – </w:t>
            </w:r>
            <w:r>
              <w:rPr>
                <w:rFonts w:ascii="Arial" w:eastAsia="Arial" w:hAnsi="Arial" w:cs="Arial"/>
                <w:sz w:val="22"/>
                <w:szCs w:val="22"/>
                <w:u w:val="single"/>
              </w:rPr>
              <w:t>Lauko žaidimų aikštelė vaikams iki 12 metų (schema Nr. 2) – apie 30,0 m</w:t>
            </w:r>
            <w:r>
              <w:rPr>
                <w:rFonts w:ascii="Arial" w:eastAsia="Arial" w:hAnsi="Arial" w:cs="Arial"/>
                <w:sz w:val="22"/>
                <w:szCs w:val="22"/>
                <w:u w:val="single"/>
                <w:vertAlign w:val="superscript"/>
              </w:rPr>
              <w:t>2</w:t>
            </w:r>
          </w:p>
          <w:p w14:paraId="607BC61C" w14:textId="77777777" w:rsidR="00C80ED6" w:rsidRDefault="00304426">
            <w:pPr>
              <w:spacing w:line="276" w:lineRule="auto"/>
              <w:rPr>
                <w:rFonts w:ascii="Arial" w:eastAsia="Arial" w:hAnsi="Arial" w:cs="Arial"/>
                <w:sz w:val="22"/>
                <w:szCs w:val="22"/>
              </w:rPr>
            </w:pPr>
            <w:r>
              <w:rPr>
                <w:rFonts w:ascii="Arial" w:eastAsia="Arial" w:hAnsi="Arial" w:cs="Arial"/>
                <w:sz w:val="22"/>
                <w:szCs w:val="22"/>
              </w:rPr>
              <w:t>Statinio statybos rūšis: nauja statyba;</w:t>
            </w:r>
          </w:p>
          <w:p w14:paraId="076C08B3" w14:textId="77777777" w:rsidR="00C80ED6" w:rsidRDefault="00C80ED6">
            <w:pPr>
              <w:spacing w:line="276" w:lineRule="auto"/>
              <w:rPr>
                <w:rFonts w:ascii="Arial" w:eastAsia="Arial" w:hAnsi="Arial" w:cs="Arial"/>
                <w:sz w:val="22"/>
                <w:szCs w:val="22"/>
              </w:rPr>
            </w:pPr>
          </w:p>
          <w:p w14:paraId="56967D6A" w14:textId="77777777" w:rsidR="00C80ED6" w:rsidRDefault="00304426">
            <w:pPr>
              <w:spacing w:line="276" w:lineRule="auto"/>
              <w:rPr>
                <w:rFonts w:ascii="Arial" w:eastAsia="Arial" w:hAnsi="Arial" w:cs="Arial"/>
                <w:sz w:val="22"/>
                <w:szCs w:val="22"/>
                <w:u w:val="single"/>
              </w:rPr>
            </w:pPr>
            <w:r>
              <w:rPr>
                <w:rFonts w:ascii="Arial" w:eastAsia="Arial" w:hAnsi="Arial" w:cs="Arial"/>
                <w:sz w:val="22"/>
                <w:szCs w:val="22"/>
              </w:rPr>
              <w:t>3. Sporto paskirties statiniai –</w:t>
            </w:r>
            <w:r>
              <w:rPr>
                <w:rFonts w:ascii="Arial" w:eastAsia="Arial" w:hAnsi="Arial" w:cs="Arial"/>
                <w:sz w:val="22"/>
                <w:szCs w:val="22"/>
                <w:u w:val="single"/>
              </w:rPr>
              <w:t xml:space="preserve"> Lauko stalo futbolo aikštelė (schema Nr. 3) – apie 66,0 m</w:t>
            </w:r>
            <w:r>
              <w:rPr>
                <w:rFonts w:ascii="Arial" w:eastAsia="Arial" w:hAnsi="Arial" w:cs="Arial"/>
                <w:sz w:val="22"/>
                <w:szCs w:val="22"/>
                <w:u w:val="single"/>
                <w:vertAlign w:val="superscript"/>
              </w:rPr>
              <w:t>2</w:t>
            </w:r>
          </w:p>
          <w:p w14:paraId="665622CC" w14:textId="77777777" w:rsidR="00C80ED6" w:rsidRDefault="00304426">
            <w:pPr>
              <w:spacing w:line="276" w:lineRule="auto"/>
              <w:rPr>
                <w:rFonts w:ascii="Arial" w:eastAsia="Arial" w:hAnsi="Arial" w:cs="Arial"/>
                <w:sz w:val="22"/>
                <w:szCs w:val="22"/>
              </w:rPr>
            </w:pPr>
            <w:r>
              <w:rPr>
                <w:rFonts w:ascii="Arial" w:eastAsia="Arial" w:hAnsi="Arial" w:cs="Arial"/>
                <w:sz w:val="22"/>
                <w:szCs w:val="22"/>
              </w:rPr>
              <w:t>Statinio statybos rūšis: nauja statyba;</w:t>
            </w:r>
          </w:p>
          <w:p w14:paraId="1181DD67" w14:textId="77777777" w:rsidR="00C80ED6" w:rsidRDefault="00C80ED6">
            <w:pPr>
              <w:spacing w:line="276" w:lineRule="auto"/>
              <w:rPr>
                <w:rFonts w:ascii="Arial" w:eastAsia="Arial" w:hAnsi="Arial" w:cs="Arial"/>
                <w:sz w:val="22"/>
                <w:szCs w:val="22"/>
              </w:rPr>
            </w:pPr>
          </w:p>
          <w:p w14:paraId="3E178478" w14:textId="77777777" w:rsidR="00C80ED6" w:rsidRDefault="00304426">
            <w:pPr>
              <w:spacing w:line="276" w:lineRule="auto"/>
              <w:rPr>
                <w:rFonts w:ascii="Arial" w:eastAsia="Arial" w:hAnsi="Arial" w:cs="Arial"/>
                <w:sz w:val="22"/>
                <w:szCs w:val="22"/>
              </w:rPr>
            </w:pPr>
            <w:r>
              <w:rPr>
                <w:rFonts w:ascii="Arial" w:eastAsia="Arial" w:hAnsi="Arial" w:cs="Arial"/>
                <w:sz w:val="22"/>
                <w:szCs w:val="22"/>
              </w:rPr>
              <w:t>4. Kiti inžineriniai statiniai –</w:t>
            </w:r>
            <w:r>
              <w:rPr>
                <w:rFonts w:ascii="Arial" w:eastAsia="Arial" w:hAnsi="Arial" w:cs="Arial"/>
                <w:sz w:val="22"/>
                <w:szCs w:val="22"/>
                <w:u w:val="single"/>
              </w:rPr>
              <w:t xml:space="preserve"> (Tvoros kamuolių gaudyklės) ir tvoros su varteliais aikštelių aptvėrimui</w:t>
            </w:r>
            <w:r>
              <w:rPr>
                <w:rFonts w:ascii="Arial" w:eastAsia="Arial" w:hAnsi="Arial" w:cs="Arial"/>
                <w:sz w:val="22"/>
                <w:szCs w:val="22"/>
                <w:u w:val="single"/>
              </w:rPr>
              <w:br/>
            </w:r>
            <w:r>
              <w:rPr>
                <w:rFonts w:ascii="Arial" w:eastAsia="Arial" w:hAnsi="Arial" w:cs="Arial"/>
                <w:sz w:val="22"/>
                <w:szCs w:val="22"/>
              </w:rPr>
              <w:t>Statinio statybos rūšis: nauja statyba;</w:t>
            </w:r>
          </w:p>
          <w:p w14:paraId="2741D772" w14:textId="77777777" w:rsidR="00C80ED6" w:rsidRDefault="00C80ED6">
            <w:pPr>
              <w:spacing w:line="276" w:lineRule="auto"/>
              <w:rPr>
                <w:rFonts w:ascii="Arial" w:eastAsia="Arial" w:hAnsi="Arial" w:cs="Arial"/>
                <w:sz w:val="22"/>
                <w:szCs w:val="22"/>
              </w:rPr>
            </w:pPr>
          </w:p>
          <w:p w14:paraId="23F300D0" w14:textId="77777777" w:rsidR="00C80ED6" w:rsidRDefault="00304426">
            <w:pPr>
              <w:spacing w:line="276" w:lineRule="auto"/>
              <w:rPr>
                <w:rFonts w:ascii="Arial" w:eastAsia="Arial" w:hAnsi="Arial" w:cs="Arial"/>
                <w:sz w:val="22"/>
                <w:szCs w:val="22"/>
              </w:rPr>
            </w:pPr>
            <w:r>
              <w:rPr>
                <w:rFonts w:ascii="Arial" w:eastAsia="Arial" w:hAnsi="Arial" w:cs="Arial"/>
                <w:sz w:val="22"/>
                <w:szCs w:val="22"/>
              </w:rPr>
              <w:t>5. Inžineriniai tinklai –</w:t>
            </w:r>
            <w:r>
              <w:rPr>
                <w:rFonts w:ascii="Arial" w:eastAsia="Arial" w:hAnsi="Arial" w:cs="Arial"/>
                <w:sz w:val="22"/>
                <w:szCs w:val="22"/>
                <w:u w:val="single"/>
              </w:rPr>
              <w:t xml:space="preserve"> Vandentiekio, lietaus nuotekų ir drenažo tinklai</w:t>
            </w:r>
          </w:p>
          <w:p w14:paraId="3C730195" w14:textId="77777777" w:rsidR="00C80ED6" w:rsidRDefault="00304426">
            <w:pPr>
              <w:spacing w:line="276" w:lineRule="auto"/>
              <w:rPr>
                <w:rFonts w:ascii="Arial" w:eastAsia="Arial" w:hAnsi="Arial" w:cs="Arial"/>
                <w:sz w:val="22"/>
                <w:szCs w:val="22"/>
              </w:rPr>
            </w:pPr>
            <w:r>
              <w:rPr>
                <w:rFonts w:ascii="Arial" w:eastAsia="Arial" w:hAnsi="Arial" w:cs="Arial"/>
                <w:sz w:val="22"/>
                <w:szCs w:val="22"/>
              </w:rPr>
              <w:t>Statinio statybos rūšis: nauja statyba/rekonstravimas;</w:t>
            </w:r>
          </w:p>
          <w:p w14:paraId="231078B0" w14:textId="77777777" w:rsidR="00C80ED6" w:rsidRDefault="00C80ED6">
            <w:pPr>
              <w:spacing w:line="276" w:lineRule="auto"/>
              <w:rPr>
                <w:rFonts w:ascii="Arial" w:eastAsia="Arial" w:hAnsi="Arial" w:cs="Arial"/>
                <w:sz w:val="22"/>
                <w:szCs w:val="22"/>
              </w:rPr>
            </w:pPr>
          </w:p>
          <w:p w14:paraId="49F2BD52" w14:textId="77777777" w:rsidR="00C80ED6" w:rsidRDefault="00304426">
            <w:pPr>
              <w:spacing w:line="276" w:lineRule="auto"/>
              <w:rPr>
                <w:rFonts w:ascii="Arial" w:eastAsia="Arial" w:hAnsi="Arial" w:cs="Arial"/>
                <w:sz w:val="22"/>
                <w:szCs w:val="22"/>
                <w:u w:val="single"/>
              </w:rPr>
            </w:pPr>
            <w:r>
              <w:rPr>
                <w:rFonts w:ascii="Arial" w:eastAsia="Arial" w:hAnsi="Arial" w:cs="Arial"/>
                <w:sz w:val="22"/>
                <w:szCs w:val="22"/>
              </w:rPr>
              <w:t>6. Kiti inžineriniai statiniai –</w:t>
            </w:r>
            <w:r>
              <w:rPr>
                <w:rFonts w:ascii="Arial" w:eastAsia="Arial" w:hAnsi="Arial" w:cs="Arial"/>
                <w:sz w:val="22"/>
                <w:szCs w:val="22"/>
                <w:u w:val="single"/>
              </w:rPr>
              <w:t xml:space="preserve"> Stadiono ir įrenginių apšvietimas</w:t>
            </w:r>
          </w:p>
          <w:p w14:paraId="0055D446" w14:textId="77777777" w:rsidR="00C80ED6" w:rsidRDefault="00304426">
            <w:pPr>
              <w:spacing w:line="276" w:lineRule="auto"/>
              <w:rPr>
                <w:rFonts w:ascii="Arial" w:eastAsia="Arial" w:hAnsi="Arial" w:cs="Arial"/>
                <w:sz w:val="22"/>
                <w:szCs w:val="22"/>
              </w:rPr>
            </w:pPr>
            <w:r>
              <w:rPr>
                <w:rFonts w:ascii="Arial" w:eastAsia="Arial" w:hAnsi="Arial" w:cs="Arial"/>
                <w:sz w:val="22"/>
                <w:szCs w:val="22"/>
              </w:rPr>
              <w:t>Statinio statybos rūšis: nauja statyba;</w:t>
            </w:r>
          </w:p>
          <w:p w14:paraId="77BD40F7" w14:textId="77777777" w:rsidR="00C80ED6" w:rsidRDefault="00C80ED6">
            <w:pPr>
              <w:spacing w:line="276" w:lineRule="auto"/>
              <w:rPr>
                <w:rFonts w:ascii="Arial" w:eastAsia="Arial" w:hAnsi="Arial" w:cs="Arial"/>
                <w:sz w:val="22"/>
                <w:szCs w:val="22"/>
              </w:rPr>
            </w:pPr>
          </w:p>
          <w:p w14:paraId="32724522" w14:textId="77777777" w:rsidR="00C80ED6" w:rsidRDefault="00304426">
            <w:pPr>
              <w:spacing w:line="276" w:lineRule="auto"/>
              <w:rPr>
                <w:rFonts w:ascii="Arial" w:eastAsia="Arial" w:hAnsi="Arial" w:cs="Arial"/>
                <w:sz w:val="22"/>
                <w:szCs w:val="22"/>
              </w:rPr>
            </w:pPr>
            <w:r>
              <w:rPr>
                <w:rFonts w:ascii="Arial" w:eastAsia="Arial" w:hAnsi="Arial" w:cs="Arial"/>
                <w:sz w:val="22"/>
                <w:szCs w:val="22"/>
              </w:rPr>
              <w:t>7. Sporto paskirties statiniai –</w:t>
            </w:r>
            <w:r>
              <w:rPr>
                <w:rFonts w:ascii="Arial" w:eastAsia="Arial" w:hAnsi="Arial" w:cs="Arial"/>
                <w:sz w:val="22"/>
                <w:szCs w:val="22"/>
                <w:u w:val="single"/>
              </w:rPr>
              <w:t xml:space="preserve"> Gimnastikos aikštynas</w:t>
            </w:r>
          </w:p>
          <w:p w14:paraId="64D305E3" w14:textId="77777777" w:rsidR="00C80ED6" w:rsidRDefault="00304426">
            <w:pPr>
              <w:spacing w:line="276" w:lineRule="auto"/>
              <w:rPr>
                <w:rFonts w:ascii="Arial" w:eastAsia="Arial" w:hAnsi="Arial" w:cs="Arial"/>
                <w:sz w:val="22"/>
                <w:szCs w:val="22"/>
              </w:rPr>
            </w:pPr>
            <w:r>
              <w:rPr>
                <w:rFonts w:ascii="Arial" w:eastAsia="Arial" w:hAnsi="Arial" w:cs="Arial"/>
                <w:sz w:val="22"/>
                <w:szCs w:val="22"/>
              </w:rPr>
              <w:t>Statinio statybos rūšis: nauja statyba;</w:t>
            </w:r>
          </w:p>
          <w:p w14:paraId="0E95BBD2" w14:textId="77777777" w:rsidR="00C80ED6" w:rsidRDefault="00304426">
            <w:pPr>
              <w:spacing w:line="276" w:lineRule="auto"/>
              <w:rPr>
                <w:rFonts w:ascii="Arial" w:eastAsia="Arial" w:hAnsi="Arial" w:cs="Arial"/>
                <w:sz w:val="22"/>
                <w:szCs w:val="22"/>
                <w:u w:val="single"/>
              </w:rPr>
            </w:pPr>
            <w:r>
              <w:rPr>
                <w:rFonts w:ascii="Arial" w:eastAsia="Arial" w:hAnsi="Arial" w:cs="Arial"/>
                <w:sz w:val="22"/>
                <w:szCs w:val="22"/>
              </w:rPr>
              <w:t>9. Sporto inžineriniai statiniai –</w:t>
            </w:r>
            <w:r>
              <w:rPr>
                <w:rFonts w:ascii="Arial" w:eastAsia="Arial" w:hAnsi="Arial" w:cs="Arial"/>
                <w:sz w:val="22"/>
                <w:szCs w:val="22"/>
                <w:u w:val="single"/>
              </w:rPr>
              <w:t xml:space="preserve"> Lauko treniruoklių aikštelė</w:t>
            </w:r>
          </w:p>
          <w:p w14:paraId="21531F6A" w14:textId="77777777" w:rsidR="00C80ED6" w:rsidRDefault="00304426">
            <w:pPr>
              <w:spacing w:line="276" w:lineRule="auto"/>
              <w:rPr>
                <w:rFonts w:ascii="Arial" w:eastAsia="Arial" w:hAnsi="Arial" w:cs="Arial"/>
                <w:sz w:val="22"/>
                <w:szCs w:val="22"/>
              </w:rPr>
            </w:pPr>
            <w:r>
              <w:rPr>
                <w:rFonts w:ascii="Arial" w:eastAsia="Arial" w:hAnsi="Arial" w:cs="Arial"/>
                <w:sz w:val="22"/>
                <w:szCs w:val="22"/>
              </w:rPr>
              <w:t>Statinio statybos rūšis: nauja statyba;</w:t>
            </w:r>
          </w:p>
          <w:p w14:paraId="0CE8DADC" w14:textId="77777777" w:rsidR="00C80ED6" w:rsidRDefault="00C80ED6">
            <w:pPr>
              <w:spacing w:line="276" w:lineRule="auto"/>
              <w:rPr>
                <w:rFonts w:ascii="Arial" w:eastAsia="Arial" w:hAnsi="Arial" w:cs="Arial"/>
                <w:sz w:val="22"/>
                <w:szCs w:val="22"/>
              </w:rPr>
            </w:pPr>
          </w:p>
          <w:p w14:paraId="5C20E9FC" w14:textId="77777777" w:rsidR="00C80ED6" w:rsidRDefault="00304426">
            <w:pPr>
              <w:spacing w:line="276" w:lineRule="auto"/>
              <w:rPr>
                <w:rFonts w:ascii="Arial" w:eastAsia="Arial" w:hAnsi="Arial" w:cs="Arial"/>
                <w:sz w:val="22"/>
                <w:szCs w:val="22"/>
                <w:u w:val="single"/>
              </w:rPr>
            </w:pPr>
            <w:r>
              <w:rPr>
                <w:rFonts w:ascii="Arial" w:eastAsia="Arial" w:hAnsi="Arial" w:cs="Arial"/>
                <w:sz w:val="22"/>
                <w:szCs w:val="22"/>
              </w:rPr>
              <w:t xml:space="preserve">10. Kelių paskirties inžineriniai statiniai – </w:t>
            </w:r>
            <w:r>
              <w:rPr>
                <w:rFonts w:ascii="Arial" w:eastAsia="Arial" w:hAnsi="Arial" w:cs="Arial"/>
                <w:sz w:val="22"/>
                <w:szCs w:val="22"/>
                <w:u w:val="single"/>
              </w:rPr>
              <w:t xml:space="preserve">Pėsčiųjų takai, </w:t>
            </w:r>
          </w:p>
          <w:p w14:paraId="75BD4DFF" w14:textId="77777777" w:rsidR="00C80ED6" w:rsidRDefault="00304426">
            <w:pPr>
              <w:spacing w:line="276" w:lineRule="auto"/>
              <w:rPr>
                <w:rFonts w:ascii="Arial" w:eastAsia="Arial" w:hAnsi="Arial" w:cs="Arial"/>
                <w:sz w:val="22"/>
                <w:szCs w:val="22"/>
              </w:rPr>
            </w:pPr>
            <w:r>
              <w:rPr>
                <w:rFonts w:ascii="Arial" w:eastAsia="Arial" w:hAnsi="Arial" w:cs="Arial"/>
                <w:sz w:val="22"/>
                <w:szCs w:val="22"/>
              </w:rPr>
              <w:t>Statinio statybos rūšis: nauja statyba;</w:t>
            </w:r>
          </w:p>
        </w:tc>
      </w:tr>
      <w:tr w:rsidR="00C80ED6" w14:paraId="641A5B3F" w14:textId="77777777">
        <w:tc>
          <w:tcPr>
            <w:tcW w:w="586" w:type="dxa"/>
          </w:tcPr>
          <w:p w14:paraId="3CEFE0BC" w14:textId="77777777" w:rsidR="00C80ED6" w:rsidRDefault="00304426">
            <w:pPr>
              <w:spacing w:line="276" w:lineRule="auto"/>
              <w:jc w:val="center"/>
              <w:rPr>
                <w:rFonts w:ascii="Arial" w:eastAsia="Arial" w:hAnsi="Arial" w:cs="Arial"/>
                <w:sz w:val="22"/>
                <w:szCs w:val="22"/>
              </w:rPr>
            </w:pPr>
            <w:r>
              <w:rPr>
                <w:rFonts w:ascii="Arial" w:eastAsia="Arial" w:hAnsi="Arial" w:cs="Arial"/>
                <w:sz w:val="22"/>
                <w:szCs w:val="22"/>
              </w:rPr>
              <w:lastRenderedPageBreak/>
              <w:t>6.</w:t>
            </w:r>
          </w:p>
        </w:tc>
        <w:tc>
          <w:tcPr>
            <w:tcW w:w="2567" w:type="dxa"/>
          </w:tcPr>
          <w:p w14:paraId="598D4EE8" w14:textId="77777777" w:rsidR="00C80ED6" w:rsidRDefault="00304426">
            <w:pPr>
              <w:spacing w:line="276" w:lineRule="auto"/>
              <w:rPr>
                <w:rFonts w:ascii="Arial" w:eastAsia="Arial" w:hAnsi="Arial" w:cs="Arial"/>
                <w:sz w:val="22"/>
                <w:szCs w:val="22"/>
              </w:rPr>
            </w:pPr>
            <w:r>
              <w:rPr>
                <w:rFonts w:ascii="Arial" w:eastAsia="Arial" w:hAnsi="Arial" w:cs="Arial"/>
                <w:sz w:val="22"/>
                <w:szCs w:val="22"/>
              </w:rPr>
              <w:t xml:space="preserve">Statinių kategorija </w:t>
            </w:r>
          </w:p>
        </w:tc>
        <w:tc>
          <w:tcPr>
            <w:tcW w:w="7092" w:type="dxa"/>
          </w:tcPr>
          <w:p w14:paraId="1D19067B" w14:textId="77777777" w:rsidR="00C80ED6" w:rsidRDefault="00304426">
            <w:pPr>
              <w:spacing w:line="276" w:lineRule="auto"/>
              <w:rPr>
                <w:rFonts w:ascii="Arial" w:eastAsia="Arial" w:hAnsi="Arial" w:cs="Arial"/>
                <w:b/>
                <w:bCs/>
                <w:sz w:val="22"/>
                <w:szCs w:val="22"/>
              </w:rPr>
            </w:pPr>
            <w:r>
              <w:rPr>
                <w:rFonts w:ascii="Arial" w:eastAsia="Arial" w:hAnsi="Arial" w:cs="Arial"/>
                <w:b/>
                <w:bCs/>
                <w:sz w:val="22"/>
                <w:szCs w:val="22"/>
              </w:rPr>
              <w:t xml:space="preserve">I </w:t>
            </w:r>
            <w:proofErr w:type="spellStart"/>
            <w:r>
              <w:rPr>
                <w:rFonts w:ascii="Arial" w:eastAsia="Arial" w:hAnsi="Arial" w:cs="Arial"/>
                <w:b/>
                <w:bCs/>
                <w:sz w:val="22"/>
                <w:szCs w:val="22"/>
              </w:rPr>
              <w:t>gr</w:t>
            </w:r>
            <w:proofErr w:type="spellEnd"/>
            <w:r>
              <w:rPr>
                <w:rFonts w:ascii="Arial" w:eastAsia="Arial" w:hAnsi="Arial" w:cs="Arial"/>
                <w:b/>
                <w:bCs/>
                <w:sz w:val="22"/>
                <w:szCs w:val="22"/>
              </w:rPr>
              <w:t xml:space="preserve">. ir II </w:t>
            </w:r>
            <w:proofErr w:type="spellStart"/>
            <w:r>
              <w:rPr>
                <w:rFonts w:ascii="Arial" w:eastAsia="Arial" w:hAnsi="Arial" w:cs="Arial"/>
                <w:b/>
                <w:bCs/>
                <w:sz w:val="22"/>
                <w:szCs w:val="22"/>
              </w:rPr>
              <w:t>gr</w:t>
            </w:r>
            <w:proofErr w:type="spellEnd"/>
            <w:r>
              <w:rPr>
                <w:rFonts w:ascii="Arial" w:eastAsia="Arial" w:hAnsi="Arial" w:cs="Arial"/>
                <w:b/>
                <w:bCs/>
                <w:sz w:val="22"/>
                <w:szCs w:val="22"/>
              </w:rPr>
              <w:t>. nesudėtingieji statiniai</w:t>
            </w:r>
          </w:p>
        </w:tc>
      </w:tr>
      <w:tr w:rsidR="00C80ED6" w14:paraId="36ACC1C8" w14:textId="77777777">
        <w:tc>
          <w:tcPr>
            <w:tcW w:w="586" w:type="dxa"/>
          </w:tcPr>
          <w:p w14:paraId="622B736D" w14:textId="77777777" w:rsidR="00C80ED6" w:rsidRDefault="00304426">
            <w:pPr>
              <w:spacing w:line="276" w:lineRule="auto"/>
              <w:jc w:val="center"/>
              <w:rPr>
                <w:rFonts w:ascii="Arial" w:eastAsia="Arial" w:hAnsi="Arial" w:cs="Arial"/>
                <w:sz w:val="22"/>
                <w:szCs w:val="22"/>
              </w:rPr>
            </w:pPr>
            <w:r>
              <w:rPr>
                <w:rFonts w:ascii="Arial" w:eastAsia="Arial" w:hAnsi="Arial" w:cs="Arial"/>
                <w:sz w:val="22"/>
                <w:szCs w:val="22"/>
              </w:rPr>
              <w:t>7.</w:t>
            </w:r>
          </w:p>
        </w:tc>
        <w:tc>
          <w:tcPr>
            <w:tcW w:w="2567" w:type="dxa"/>
          </w:tcPr>
          <w:p w14:paraId="37F7F9E2" w14:textId="77777777" w:rsidR="00C80ED6" w:rsidRDefault="00304426">
            <w:pPr>
              <w:spacing w:line="276" w:lineRule="auto"/>
              <w:rPr>
                <w:rFonts w:ascii="Arial" w:eastAsia="Arial" w:hAnsi="Arial" w:cs="Arial"/>
                <w:sz w:val="22"/>
                <w:szCs w:val="22"/>
              </w:rPr>
            </w:pPr>
            <w:r>
              <w:rPr>
                <w:rFonts w:ascii="Arial" w:eastAsia="Arial" w:hAnsi="Arial" w:cs="Arial"/>
                <w:sz w:val="22"/>
                <w:szCs w:val="22"/>
              </w:rPr>
              <w:t>Esami statiniai, jų funkcinė paskirtis</w:t>
            </w:r>
          </w:p>
        </w:tc>
        <w:tc>
          <w:tcPr>
            <w:tcW w:w="7092" w:type="dxa"/>
          </w:tcPr>
          <w:p w14:paraId="3F3A3269" w14:textId="77777777" w:rsidR="00C80ED6" w:rsidRDefault="00304426">
            <w:pPr>
              <w:spacing w:line="276" w:lineRule="auto"/>
              <w:rPr>
                <w:rFonts w:ascii="Arial" w:eastAsia="Arial" w:hAnsi="Arial" w:cs="Arial"/>
                <w:sz w:val="22"/>
                <w:szCs w:val="22"/>
                <w:highlight w:val="yellow"/>
              </w:rPr>
            </w:pPr>
            <w:r>
              <w:rPr>
                <w:rFonts w:ascii="Arial" w:eastAsia="Arial" w:hAnsi="Arial" w:cs="Arial"/>
                <w:sz w:val="22"/>
                <w:szCs w:val="22"/>
              </w:rPr>
              <w:t xml:space="preserve">Žemės sklypo (unikalus Nr. 8760-0005-0025, žemės sklypo kadastrinis Nr. 8760/0005:25 ir kadastro vietovės pavadinimas                         Šilalės m. k. v.), kuriame numatomas inžinerinių statinių rekonstravimas, nauja statyba. Žemės sklypo naudojimo paskirtis yra Kita, žemės sklypo naudojimo būdas yra Visuomeninės paskirties teritorijos. </w:t>
            </w:r>
          </w:p>
        </w:tc>
      </w:tr>
      <w:tr w:rsidR="00C80ED6" w14:paraId="4CD2431C" w14:textId="77777777">
        <w:tc>
          <w:tcPr>
            <w:tcW w:w="10245" w:type="dxa"/>
            <w:gridSpan w:val="3"/>
          </w:tcPr>
          <w:p w14:paraId="1C92F51E" w14:textId="77777777" w:rsidR="00C80ED6" w:rsidRDefault="00304426">
            <w:pPr>
              <w:spacing w:line="276" w:lineRule="auto"/>
              <w:jc w:val="center"/>
              <w:rPr>
                <w:rFonts w:ascii="Arial" w:eastAsia="Arial" w:hAnsi="Arial" w:cs="Arial"/>
                <w:b/>
                <w:bCs/>
                <w:sz w:val="22"/>
                <w:szCs w:val="22"/>
              </w:rPr>
            </w:pPr>
            <w:r>
              <w:rPr>
                <w:rFonts w:ascii="Arial" w:eastAsia="Arial" w:hAnsi="Arial" w:cs="Arial"/>
                <w:b/>
                <w:bCs/>
                <w:sz w:val="22"/>
                <w:szCs w:val="22"/>
              </w:rPr>
              <w:t>II. Perkamų paslaugų apimtis</w:t>
            </w:r>
          </w:p>
        </w:tc>
      </w:tr>
      <w:tr w:rsidR="00C80ED6" w14:paraId="281BEE04" w14:textId="77777777">
        <w:tc>
          <w:tcPr>
            <w:tcW w:w="586" w:type="dxa"/>
          </w:tcPr>
          <w:p w14:paraId="39656064" w14:textId="77777777" w:rsidR="00C80ED6" w:rsidRDefault="00304426">
            <w:pPr>
              <w:spacing w:line="276" w:lineRule="auto"/>
              <w:jc w:val="center"/>
              <w:rPr>
                <w:rFonts w:ascii="Arial" w:eastAsia="Arial" w:hAnsi="Arial" w:cs="Arial"/>
                <w:sz w:val="22"/>
                <w:szCs w:val="22"/>
              </w:rPr>
            </w:pPr>
            <w:r>
              <w:rPr>
                <w:rFonts w:ascii="Arial" w:eastAsia="Arial" w:hAnsi="Arial" w:cs="Arial"/>
                <w:sz w:val="22"/>
                <w:szCs w:val="22"/>
              </w:rPr>
              <w:t>8.</w:t>
            </w:r>
          </w:p>
        </w:tc>
        <w:tc>
          <w:tcPr>
            <w:tcW w:w="2567" w:type="dxa"/>
          </w:tcPr>
          <w:p w14:paraId="012FA04B" w14:textId="77777777" w:rsidR="00C80ED6" w:rsidRDefault="00304426">
            <w:pPr>
              <w:spacing w:line="276" w:lineRule="auto"/>
              <w:rPr>
                <w:rFonts w:ascii="Arial" w:eastAsia="Arial" w:hAnsi="Arial" w:cs="Arial"/>
                <w:sz w:val="22"/>
                <w:szCs w:val="22"/>
              </w:rPr>
            </w:pPr>
            <w:r>
              <w:rPr>
                <w:rFonts w:ascii="Arial" w:eastAsia="Arial" w:hAnsi="Arial" w:cs="Arial"/>
                <w:sz w:val="22"/>
                <w:szCs w:val="22"/>
              </w:rPr>
              <w:t>Projektavimo paslaugų apimtis</w:t>
            </w:r>
          </w:p>
        </w:tc>
        <w:tc>
          <w:tcPr>
            <w:tcW w:w="7092" w:type="dxa"/>
          </w:tcPr>
          <w:p w14:paraId="1B25070F" w14:textId="77777777" w:rsidR="00C80ED6" w:rsidRDefault="00304426">
            <w:pPr>
              <w:spacing w:line="276" w:lineRule="auto"/>
              <w:rPr>
                <w:rFonts w:ascii="Arial" w:eastAsia="Arial" w:hAnsi="Arial" w:cs="Arial"/>
                <w:sz w:val="22"/>
                <w:szCs w:val="22"/>
              </w:rPr>
            </w:pPr>
            <w:r>
              <w:rPr>
                <w:rFonts w:ascii="Arial" w:eastAsia="Arial" w:hAnsi="Arial" w:cs="Arial"/>
                <w:b/>
                <w:bCs/>
                <w:sz w:val="22"/>
                <w:szCs w:val="22"/>
              </w:rPr>
              <w:t>Supaprastinto projekto</w:t>
            </w:r>
            <w:r>
              <w:rPr>
                <w:rFonts w:ascii="Arial" w:eastAsia="Arial" w:hAnsi="Arial" w:cs="Arial"/>
                <w:sz w:val="22"/>
                <w:szCs w:val="22"/>
              </w:rPr>
              <w:t xml:space="preserve"> (toliau – Projektas) </w:t>
            </w:r>
            <w:r>
              <w:rPr>
                <w:rFonts w:ascii="Arial" w:eastAsia="Arial" w:hAnsi="Arial" w:cs="Arial"/>
                <w:b/>
                <w:bCs/>
                <w:sz w:val="22"/>
                <w:szCs w:val="22"/>
              </w:rPr>
              <w:t>sudėtis:</w:t>
            </w:r>
          </w:p>
          <w:p w14:paraId="768C8B8F" w14:textId="77777777" w:rsidR="00C80ED6" w:rsidRDefault="00304426">
            <w:pPr>
              <w:numPr>
                <w:ilvl w:val="0"/>
                <w:numId w:val="3"/>
              </w:numPr>
              <w:pBdr>
                <w:top w:val="nil"/>
                <w:left w:val="nil"/>
                <w:bottom w:val="nil"/>
                <w:right w:val="nil"/>
                <w:between w:val="nil"/>
              </w:pBdr>
              <w:spacing w:line="276" w:lineRule="auto"/>
              <w:rPr>
                <w:rFonts w:ascii="Arial" w:eastAsia="Arial" w:hAnsi="Arial" w:cs="Arial"/>
                <w:sz w:val="22"/>
                <w:szCs w:val="22"/>
              </w:rPr>
            </w:pPr>
            <w:r>
              <w:rPr>
                <w:rFonts w:ascii="Arial" w:eastAsia="Arial" w:hAnsi="Arial" w:cs="Arial"/>
                <w:sz w:val="22"/>
                <w:szCs w:val="22"/>
              </w:rPr>
              <w:t>Supaprastintas projektas</w:t>
            </w:r>
          </w:p>
          <w:p w14:paraId="08D2F2BD" w14:textId="77777777" w:rsidR="00C80ED6" w:rsidRDefault="00304426">
            <w:pPr>
              <w:numPr>
                <w:ilvl w:val="0"/>
                <w:numId w:val="3"/>
              </w:numPr>
              <w:pBdr>
                <w:top w:val="nil"/>
                <w:left w:val="nil"/>
                <w:bottom w:val="nil"/>
                <w:right w:val="nil"/>
                <w:between w:val="nil"/>
              </w:pBdr>
              <w:spacing w:line="276" w:lineRule="auto"/>
              <w:rPr>
                <w:rFonts w:ascii="Arial" w:eastAsia="Arial" w:hAnsi="Arial" w:cs="Arial"/>
                <w:sz w:val="22"/>
                <w:szCs w:val="22"/>
              </w:rPr>
            </w:pPr>
            <w:r>
              <w:rPr>
                <w:rFonts w:ascii="Arial" w:eastAsia="Arial" w:hAnsi="Arial" w:cs="Arial"/>
                <w:sz w:val="22"/>
                <w:szCs w:val="22"/>
              </w:rPr>
              <w:t>Sklypo plano;</w:t>
            </w:r>
          </w:p>
          <w:p w14:paraId="1FB6E93F" w14:textId="77777777" w:rsidR="00C80ED6" w:rsidRDefault="00304426">
            <w:pPr>
              <w:numPr>
                <w:ilvl w:val="0"/>
                <w:numId w:val="3"/>
              </w:numPr>
              <w:pBdr>
                <w:top w:val="nil"/>
                <w:left w:val="nil"/>
                <w:bottom w:val="nil"/>
                <w:right w:val="nil"/>
                <w:between w:val="nil"/>
              </w:pBdr>
              <w:spacing w:line="276" w:lineRule="auto"/>
              <w:rPr>
                <w:rFonts w:ascii="Arial" w:eastAsia="Arial" w:hAnsi="Arial" w:cs="Arial"/>
                <w:sz w:val="22"/>
                <w:szCs w:val="22"/>
              </w:rPr>
            </w:pPr>
            <w:r>
              <w:rPr>
                <w:rFonts w:ascii="Arial" w:eastAsia="Arial" w:hAnsi="Arial" w:cs="Arial"/>
                <w:sz w:val="22"/>
                <w:szCs w:val="22"/>
              </w:rPr>
              <w:t>Konstrukcijų;</w:t>
            </w:r>
          </w:p>
          <w:p w14:paraId="471ECC49" w14:textId="77777777" w:rsidR="00C80ED6" w:rsidRDefault="00304426">
            <w:pPr>
              <w:numPr>
                <w:ilvl w:val="0"/>
                <w:numId w:val="3"/>
              </w:numPr>
              <w:pBdr>
                <w:top w:val="nil"/>
                <w:left w:val="nil"/>
                <w:bottom w:val="nil"/>
                <w:right w:val="nil"/>
                <w:between w:val="nil"/>
              </w:pBdr>
              <w:spacing w:line="276" w:lineRule="auto"/>
              <w:rPr>
                <w:rFonts w:ascii="Arial" w:eastAsia="Arial" w:hAnsi="Arial" w:cs="Arial"/>
                <w:sz w:val="22"/>
                <w:szCs w:val="22"/>
              </w:rPr>
            </w:pPr>
            <w:r>
              <w:rPr>
                <w:rFonts w:ascii="Arial" w:eastAsia="Arial" w:hAnsi="Arial" w:cs="Arial"/>
                <w:sz w:val="22"/>
                <w:szCs w:val="22"/>
              </w:rPr>
              <w:t>Vandentiekio, nuotekų šalinimo dalis;</w:t>
            </w:r>
          </w:p>
          <w:p w14:paraId="038FE16B" w14:textId="77777777" w:rsidR="00C80ED6" w:rsidRDefault="00304426">
            <w:pPr>
              <w:numPr>
                <w:ilvl w:val="0"/>
                <w:numId w:val="3"/>
              </w:numPr>
              <w:pBdr>
                <w:top w:val="nil"/>
                <w:left w:val="nil"/>
                <w:bottom w:val="nil"/>
                <w:right w:val="nil"/>
                <w:between w:val="nil"/>
              </w:pBdr>
              <w:spacing w:line="276" w:lineRule="auto"/>
              <w:rPr>
                <w:rFonts w:ascii="Arial" w:eastAsia="Arial" w:hAnsi="Arial" w:cs="Arial"/>
                <w:sz w:val="22"/>
                <w:szCs w:val="22"/>
              </w:rPr>
            </w:pPr>
            <w:r>
              <w:rPr>
                <w:rFonts w:ascii="Arial" w:eastAsia="Arial" w:hAnsi="Arial" w:cs="Arial"/>
                <w:sz w:val="22"/>
                <w:szCs w:val="22"/>
              </w:rPr>
              <w:t>Elektrotechnikos :</w:t>
            </w:r>
          </w:p>
          <w:p w14:paraId="41C771A1" w14:textId="77777777" w:rsidR="00C80ED6" w:rsidRDefault="00304426">
            <w:pPr>
              <w:numPr>
                <w:ilvl w:val="0"/>
                <w:numId w:val="3"/>
              </w:numPr>
              <w:pBdr>
                <w:top w:val="nil"/>
                <w:left w:val="nil"/>
                <w:bottom w:val="nil"/>
                <w:right w:val="nil"/>
                <w:between w:val="nil"/>
              </w:pBdr>
              <w:spacing w:after="160" w:line="276" w:lineRule="auto"/>
              <w:rPr>
                <w:rFonts w:ascii="Arial" w:eastAsia="Arial" w:hAnsi="Arial" w:cs="Arial"/>
                <w:sz w:val="22"/>
                <w:szCs w:val="22"/>
              </w:rPr>
            </w:pPr>
            <w:r>
              <w:rPr>
                <w:rFonts w:ascii="Arial" w:eastAsia="Arial" w:hAnsi="Arial" w:cs="Arial"/>
                <w:sz w:val="22"/>
                <w:szCs w:val="22"/>
              </w:rPr>
              <w:t>Statybos skaičiuojamosios kainos nustatymo.</w:t>
            </w:r>
          </w:p>
          <w:p w14:paraId="1B5F0A54" w14:textId="77777777" w:rsidR="00C80ED6" w:rsidRDefault="00304426">
            <w:pPr>
              <w:spacing w:line="276" w:lineRule="auto"/>
              <w:rPr>
                <w:rFonts w:ascii="Arial" w:eastAsia="Arial" w:hAnsi="Arial" w:cs="Arial"/>
                <w:sz w:val="22"/>
                <w:szCs w:val="22"/>
              </w:rPr>
            </w:pPr>
            <w:r>
              <w:rPr>
                <w:rFonts w:ascii="Arial" w:eastAsia="Arial" w:hAnsi="Arial" w:cs="Arial"/>
                <w:i/>
                <w:iCs/>
                <w:sz w:val="22"/>
                <w:szCs w:val="22"/>
              </w:rPr>
              <w:t xml:space="preserve">Pastaba. </w:t>
            </w:r>
            <w:r>
              <w:rPr>
                <w:rFonts w:ascii="Arial" w:eastAsia="Arial" w:hAnsi="Arial" w:cs="Arial"/>
                <w:sz w:val="22"/>
                <w:szCs w:val="22"/>
              </w:rPr>
              <w:t>Kitos Projekto dalys pagal Statybos techninį reglamentą STR 1.04.04:2017 „Statinio projektavimas, projekto ekspertizė“ reikalingos sprendiniams įgyvendinti.</w:t>
            </w:r>
          </w:p>
        </w:tc>
      </w:tr>
      <w:tr w:rsidR="00C80ED6" w14:paraId="491CBC10" w14:textId="77777777">
        <w:tc>
          <w:tcPr>
            <w:tcW w:w="586" w:type="dxa"/>
          </w:tcPr>
          <w:p w14:paraId="5286DD74" w14:textId="77777777" w:rsidR="00C80ED6" w:rsidRDefault="00304426">
            <w:pPr>
              <w:spacing w:line="276" w:lineRule="auto"/>
              <w:jc w:val="center"/>
              <w:rPr>
                <w:rFonts w:ascii="Arial" w:eastAsia="Arial" w:hAnsi="Arial" w:cs="Arial"/>
                <w:sz w:val="22"/>
                <w:szCs w:val="22"/>
              </w:rPr>
            </w:pPr>
            <w:r>
              <w:rPr>
                <w:rFonts w:ascii="Arial" w:eastAsia="Arial" w:hAnsi="Arial" w:cs="Arial"/>
                <w:sz w:val="22"/>
                <w:szCs w:val="22"/>
              </w:rPr>
              <w:t>9.</w:t>
            </w:r>
          </w:p>
        </w:tc>
        <w:tc>
          <w:tcPr>
            <w:tcW w:w="2567" w:type="dxa"/>
          </w:tcPr>
          <w:p w14:paraId="1AEA885B" w14:textId="77777777" w:rsidR="00C80ED6" w:rsidRDefault="00304426">
            <w:pPr>
              <w:spacing w:line="276" w:lineRule="auto"/>
              <w:rPr>
                <w:rFonts w:ascii="Arial" w:eastAsia="Arial" w:hAnsi="Arial" w:cs="Arial"/>
                <w:sz w:val="22"/>
                <w:szCs w:val="22"/>
              </w:rPr>
            </w:pPr>
            <w:r>
              <w:rPr>
                <w:rFonts w:ascii="Arial" w:eastAsia="Arial" w:hAnsi="Arial" w:cs="Arial"/>
                <w:sz w:val="22"/>
                <w:szCs w:val="22"/>
              </w:rPr>
              <w:t>Projektavimo paslaugos</w:t>
            </w:r>
          </w:p>
        </w:tc>
        <w:tc>
          <w:tcPr>
            <w:tcW w:w="7092" w:type="dxa"/>
          </w:tcPr>
          <w:p w14:paraId="327DBD09" w14:textId="77777777" w:rsidR="00C80ED6" w:rsidRDefault="00304426">
            <w:pPr>
              <w:spacing w:line="276" w:lineRule="auto"/>
              <w:jc w:val="both"/>
              <w:rPr>
                <w:rFonts w:ascii="Arial" w:eastAsia="Arial" w:hAnsi="Arial" w:cs="Arial"/>
                <w:sz w:val="22"/>
                <w:szCs w:val="22"/>
              </w:rPr>
            </w:pPr>
            <w:r>
              <w:rPr>
                <w:rFonts w:ascii="Arial" w:eastAsia="Arial" w:hAnsi="Arial" w:cs="Arial"/>
                <w:sz w:val="22"/>
                <w:szCs w:val="22"/>
              </w:rPr>
              <w:t>Paslaugas projektuotojas privalo atlikti pagal Statybos įstatymo, STR 1.04.04:2017 „Statinio projektavimas, projekto ekspertizė“ ir kitų norminių teisės aktų reikalavimus. Projektavimo metu sprendiniai betarpiškai derinami su užsakovu. Projektavimo paslauga susideda iš:</w:t>
            </w:r>
          </w:p>
          <w:p w14:paraId="1CC9E208" w14:textId="77777777" w:rsidR="00C80ED6" w:rsidRDefault="00304426">
            <w:pPr>
              <w:spacing w:line="276" w:lineRule="auto"/>
              <w:rPr>
                <w:rFonts w:ascii="Arial" w:eastAsia="Arial" w:hAnsi="Arial" w:cs="Arial"/>
                <w:sz w:val="22"/>
                <w:szCs w:val="22"/>
              </w:rPr>
            </w:pPr>
            <w:r>
              <w:rPr>
                <w:rFonts w:ascii="Arial" w:eastAsia="Arial" w:hAnsi="Arial" w:cs="Arial"/>
                <w:sz w:val="22"/>
                <w:szCs w:val="22"/>
              </w:rPr>
              <w:t>1) Topografinės nuotraukos parengimas.</w:t>
            </w:r>
          </w:p>
          <w:p w14:paraId="07F105A1" w14:textId="77777777" w:rsidR="00C80ED6" w:rsidRDefault="00304426">
            <w:pPr>
              <w:spacing w:line="276" w:lineRule="auto"/>
              <w:rPr>
                <w:rFonts w:ascii="Arial" w:eastAsia="Arial" w:hAnsi="Arial" w:cs="Arial"/>
                <w:sz w:val="22"/>
                <w:szCs w:val="22"/>
              </w:rPr>
            </w:pPr>
            <w:r>
              <w:rPr>
                <w:rFonts w:ascii="Arial" w:eastAsia="Arial" w:hAnsi="Arial" w:cs="Arial"/>
                <w:sz w:val="22"/>
                <w:szCs w:val="22"/>
              </w:rPr>
              <w:t>2) Teritorijos inžineriniai geologiniai ir geotechniniai tyrinėjimai.</w:t>
            </w:r>
          </w:p>
          <w:p w14:paraId="4471B838" w14:textId="77777777" w:rsidR="00C80ED6" w:rsidRDefault="00304426">
            <w:pPr>
              <w:spacing w:line="276" w:lineRule="auto"/>
              <w:rPr>
                <w:rFonts w:ascii="Arial" w:eastAsia="Arial" w:hAnsi="Arial" w:cs="Arial"/>
                <w:sz w:val="22"/>
                <w:szCs w:val="22"/>
              </w:rPr>
            </w:pPr>
            <w:r>
              <w:rPr>
                <w:rFonts w:ascii="Arial" w:eastAsia="Arial" w:hAnsi="Arial" w:cs="Arial"/>
                <w:sz w:val="22"/>
                <w:szCs w:val="22"/>
              </w:rPr>
              <w:t>3) Specialiųjų reikalavimų/Prisijungimo sąlygų gavimas.</w:t>
            </w:r>
          </w:p>
          <w:p w14:paraId="59B5282A" w14:textId="576CB46C" w:rsidR="00C80ED6" w:rsidRDefault="00304426">
            <w:pPr>
              <w:spacing w:line="276" w:lineRule="auto"/>
              <w:rPr>
                <w:rFonts w:ascii="Arial" w:eastAsia="Arial" w:hAnsi="Arial" w:cs="Arial"/>
                <w:sz w:val="22"/>
                <w:szCs w:val="22"/>
              </w:rPr>
            </w:pPr>
            <w:r>
              <w:rPr>
                <w:rFonts w:ascii="Arial" w:eastAsia="Arial" w:hAnsi="Arial" w:cs="Arial"/>
                <w:sz w:val="22"/>
                <w:szCs w:val="22"/>
              </w:rPr>
              <w:t xml:space="preserve">4) Projektinių sprendinių pristatymas ir  viešinimas. </w:t>
            </w:r>
          </w:p>
          <w:p w14:paraId="15D2BBB6" w14:textId="77777777" w:rsidR="00C80ED6" w:rsidRDefault="00304426">
            <w:pPr>
              <w:spacing w:line="276" w:lineRule="auto"/>
              <w:rPr>
                <w:rFonts w:ascii="Arial" w:eastAsia="Arial" w:hAnsi="Arial" w:cs="Arial"/>
                <w:sz w:val="22"/>
                <w:szCs w:val="22"/>
              </w:rPr>
            </w:pPr>
            <w:r>
              <w:rPr>
                <w:rFonts w:ascii="Arial" w:eastAsia="Arial" w:hAnsi="Arial" w:cs="Arial"/>
                <w:sz w:val="22"/>
                <w:szCs w:val="22"/>
              </w:rPr>
              <w:t>5) Supaprastinto projekto parengimas.</w:t>
            </w:r>
          </w:p>
          <w:p w14:paraId="5077F089" w14:textId="77777777" w:rsidR="00C80ED6" w:rsidRDefault="00304426">
            <w:pPr>
              <w:spacing w:line="276" w:lineRule="auto"/>
              <w:rPr>
                <w:rFonts w:ascii="Arial" w:eastAsia="Arial" w:hAnsi="Arial" w:cs="Arial"/>
                <w:sz w:val="22"/>
                <w:szCs w:val="22"/>
              </w:rPr>
            </w:pPr>
            <w:r>
              <w:rPr>
                <w:rFonts w:ascii="Arial" w:eastAsia="Arial" w:hAnsi="Arial" w:cs="Arial"/>
                <w:sz w:val="22"/>
                <w:szCs w:val="22"/>
              </w:rPr>
              <w:t>6) Statybą leidžiančio dokumento gavimas.</w:t>
            </w:r>
          </w:p>
          <w:p w14:paraId="2453932F" w14:textId="77777777" w:rsidR="00C80ED6" w:rsidRDefault="00304426">
            <w:pPr>
              <w:spacing w:line="276" w:lineRule="auto"/>
              <w:rPr>
                <w:rFonts w:ascii="Arial" w:eastAsia="Arial" w:hAnsi="Arial" w:cs="Arial"/>
                <w:sz w:val="22"/>
                <w:szCs w:val="22"/>
              </w:rPr>
            </w:pPr>
            <w:r>
              <w:rPr>
                <w:rFonts w:ascii="Arial" w:eastAsia="Arial" w:hAnsi="Arial" w:cs="Arial"/>
                <w:sz w:val="22"/>
                <w:szCs w:val="22"/>
              </w:rPr>
              <w:t>7) Projekto derinimų atlikimas ir taisymas pagal projektą derinančių subjektų pastabas;</w:t>
            </w:r>
          </w:p>
          <w:p w14:paraId="35423CA1" w14:textId="3E185C21" w:rsidR="00C80ED6" w:rsidRDefault="00304426">
            <w:pPr>
              <w:spacing w:line="276" w:lineRule="auto"/>
              <w:rPr>
                <w:rFonts w:ascii="Arial" w:eastAsia="Arial" w:hAnsi="Arial" w:cs="Arial"/>
                <w:sz w:val="22"/>
                <w:szCs w:val="22"/>
              </w:rPr>
            </w:pPr>
            <w:r w:rsidRPr="001D79EE">
              <w:rPr>
                <w:rFonts w:ascii="Arial" w:eastAsia="Arial" w:hAnsi="Arial" w:cs="Arial"/>
                <w:sz w:val="22"/>
                <w:szCs w:val="22"/>
              </w:rPr>
              <w:t>8) Projekto ekspertizės atlikimas ir taisymas pagal ekspertizės pastabas</w:t>
            </w:r>
            <w:r w:rsidR="00C738A9" w:rsidRPr="001D79EE">
              <w:rPr>
                <w:rFonts w:ascii="Arial" w:eastAsia="Arial" w:hAnsi="Arial" w:cs="Arial"/>
                <w:sz w:val="22"/>
                <w:szCs w:val="22"/>
              </w:rPr>
              <w:t xml:space="preserve"> </w:t>
            </w:r>
          </w:p>
        </w:tc>
      </w:tr>
      <w:tr w:rsidR="00C80ED6" w14:paraId="2D0AC3BA" w14:textId="77777777">
        <w:tc>
          <w:tcPr>
            <w:tcW w:w="586" w:type="dxa"/>
          </w:tcPr>
          <w:p w14:paraId="6E6787E7" w14:textId="77777777" w:rsidR="00C80ED6" w:rsidRDefault="00304426">
            <w:pPr>
              <w:spacing w:line="276" w:lineRule="auto"/>
              <w:jc w:val="center"/>
              <w:rPr>
                <w:rFonts w:ascii="Arial" w:eastAsia="Arial" w:hAnsi="Arial" w:cs="Arial"/>
                <w:sz w:val="22"/>
                <w:szCs w:val="22"/>
              </w:rPr>
            </w:pPr>
            <w:r>
              <w:rPr>
                <w:rFonts w:ascii="Arial" w:eastAsia="Arial" w:hAnsi="Arial" w:cs="Arial"/>
                <w:sz w:val="22"/>
                <w:szCs w:val="22"/>
              </w:rPr>
              <w:t>10.</w:t>
            </w:r>
          </w:p>
        </w:tc>
        <w:tc>
          <w:tcPr>
            <w:tcW w:w="2567" w:type="dxa"/>
          </w:tcPr>
          <w:p w14:paraId="14D59DCF" w14:textId="77777777" w:rsidR="00C80ED6" w:rsidRDefault="00304426">
            <w:pPr>
              <w:spacing w:line="276" w:lineRule="auto"/>
              <w:rPr>
                <w:rFonts w:ascii="Arial" w:eastAsia="Arial" w:hAnsi="Arial" w:cs="Arial"/>
                <w:sz w:val="22"/>
                <w:szCs w:val="22"/>
              </w:rPr>
            </w:pPr>
            <w:r>
              <w:rPr>
                <w:rFonts w:ascii="Arial" w:eastAsia="Arial" w:hAnsi="Arial" w:cs="Arial"/>
                <w:sz w:val="22"/>
                <w:szCs w:val="22"/>
              </w:rPr>
              <w:t>Projekto vykdymo priežiūra</w:t>
            </w:r>
          </w:p>
        </w:tc>
        <w:tc>
          <w:tcPr>
            <w:tcW w:w="7092" w:type="dxa"/>
          </w:tcPr>
          <w:p w14:paraId="6213CF76" w14:textId="3E1B64BE" w:rsidR="00C80ED6" w:rsidRDefault="00304426">
            <w:pPr>
              <w:spacing w:line="276" w:lineRule="auto"/>
              <w:rPr>
                <w:rFonts w:ascii="Arial" w:eastAsia="Arial" w:hAnsi="Arial" w:cs="Arial"/>
                <w:sz w:val="22"/>
                <w:szCs w:val="22"/>
                <w:highlight w:val="yellow"/>
              </w:rPr>
            </w:pPr>
            <w:r w:rsidRPr="001832A3">
              <w:rPr>
                <w:rFonts w:ascii="Arial" w:eastAsia="Arial" w:hAnsi="Arial" w:cs="Arial"/>
                <w:sz w:val="22"/>
                <w:szCs w:val="22"/>
              </w:rPr>
              <w:t>Reikalinga</w:t>
            </w:r>
            <w:r w:rsidR="001832A3" w:rsidRPr="001832A3">
              <w:rPr>
                <w:rFonts w:ascii="Arial" w:eastAsia="Arial" w:hAnsi="Arial" w:cs="Arial"/>
                <w:sz w:val="22"/>
                <w:szCs w:val="22"/>
              </w:rPr>
              <w:t>, bus perkama atskiru pirkimu.</w:t>
            </w:r>
          </w:p>
        </w:tc>
      </w:tr>
      <w:tr w:rsidR="00C80ED6" w14:paraId="45F764F3" w14:textId="77777777">
        <w:tc>
          <w:tcPr>
            <w:tcW w:w="586" w:type="dxa"/>
          </w:tcPr>
          <w:p w14:paraId="11037297" w14:textId="77777777" w:rsidR="00C80ED6" w:rsidRDefault="00304426">
            <w:pPr>
              <w:spacing w:line="276" w:lineRule="auto"/>
              <w:jc w:val="center"/>
              <w:rPr>
                <w:rFonts w:ascii="Arial" w:eastAsia="Arial" w:hAnsi="Arial" w:cs="Arial"/>
                <w:sz w:val="22"/>
                <w:szCs w:val="22"/>
              </w:rPr>
            </w:pPr>
            <w:r>
              <w:rPr>
                <w:rFonts w:ascii="Arial" w:eastAsia="Arial" w:hAnsi="Arial" w:cs="Arial"/>
                <w:sz w:val="22"/>
                <w:szCs w:val="22"/>
              </w:rPr>
              <w:t>11.</w:t>
            </w:r>
          </w:p>
        </w:tc>
        <w:tc>
          <w:tcPr>
            <w:tcW w:w="2567" w:type="dxa"/>
          </w:tcPr>
          <w:p w14:paraId="4C4FD14A" w14:textId="77777777" w:rsidR="00C80ED6" w:rsidRDefault="00304426">
            <w:pPr>
              <w:spacing w:line="276" w:lineRule="auto"/>
              <w:rPr>
                <w:rFonts w:ascii="Arial" w:eastAsia="Arial" w:hAnsi="Arial" w:cs="Arial"/>
                <w:sz w:val="22"/>
                <w:szCs w:val="22"/>
              </w:rPr>
            </w:pPr>
            <w:r>
              <w:rPr>
                <w:rFonts w:ascii="Arial" w:eastAsia="Arial" w:hAnsi="Arial" w:cs="Arial"/>
                <w:sz w:val="22"/>
                <w:szCs w:val="22"/>
              </w:rPr>
              <w:t>Paslaugų teikimo pradžia ir trukmė</w:t>
            </w:r>
          </w:p>
        </w:tc>
        <w:tc>
          <w:tcPr>
            <w:tcW w:w="7092" w:type="dxa"/>
          </w:tcPr>
          <w:p w14:paraId="10A2D5D7" w14:textId="77777777" w:rsidR="00964090" w:rsidRPr="00CF55D8" w:rsidRDefault="00964090" w:rsidP="00964090">
            <w:pPr>
              <w:spacing w:line="276" w:lineRule="auto"/>
              <w:rPr>
                <w:rFonts w:ascii="Arial" w:eastAsia="Arial" w:hAnsi="Arial" w:cs="Arial"/>
                <w:sz w:val="22"/>
                <w:szCs w:val="22"/>
              </w:rPr>
            </w:pPr>
            <w:r w:rsidRPr="00CF55D8">
              <w:rPr>
                <w:rFonts w:ascii="Arial" w:eastAsia="Arial" w:hAnsi="Arial" w:cs="Arial"/>
                <w:b/>
                <w:bCs/>
                <w:sz w:val="22"/>
                <w:szCs w:val="22"/>
              </w:rPr>
              <w:t>Projektavimo pradžia:</w:t>
            </w:r>
            <w:r w:rsidRPr="00CF55D8">
              <w:rPr>
                <w:rFonts w:ascii="Arial" w:eastAsia="Arial" w:hAnsi="Arial" w:cs="Arial"/>
                <w:sz w:val="22"/>
                <w:szCs w:val="22"/>
              </w:rPr>
              <w:t xml:space="preserve"> Projektavimo sutarties įsigaliojimo diena.</w:t>
            </w:r>
          </w:p>
          <w:p w14:paraId="51F26408" w14:textId="41232AC4" w:rsidR="00964090" w:rsidRPr="003D2DCC" w:rsidRDefault="00964090" w:rsidP="00964090">
            <w:pPr>
              <w:spacing w:line="276" w:lineRule="auto"/>
              <w:rPr>
                <w:rFonts w:ascii="Arial" w:eastAsia="Arial" w:hAnsi="Arial" w:cs="Arial"/>
                <w:sz w:val="22"/>
                <w:szCs w:val="22"/>
                <w:lang w:val="lt-LT"/>
              </w:rPr>
            </w:pPr>
            <w:r w:rsidRPr="00CF55D8">
              <w:rPr>
                <w:rFonts w:ascii="Arial" w:eastAsia="Arial" w:hAnsi="Arial" w:cs="Arial"/>
                <w:b/>
                <w:bCs/>
                <w:sz w:val="22"/>
                <w:szCs w:val="22"/>
              </w:rPr>
              <w:t>Projektavimo pabaiga:</w:t>
            </w:r>
            <w:r w:rsidRPr="00CF55D8">
              <w:rPr>
                <w:rFonts w:ascii="Arial" w:eastAsia="Arial" w:hAnsi="Arial" w:cs="Arial"/>
                <w:sz w:val="22"/>
                <w:szCs w:val="22"/>
              </w:rPr>
              <w:t xml:space="preserve"> Projekto parengimo paslaugos </w:t>
            </w:r>
            <w:r w:rsidRPr="002F4668">
              <w:rPr>
                <w:rFonts w:ascii="Arial" w:eastAsia="Arial" w:hAnsi="Arial" w:cs="Arial"/>
                <w:sz w:val="22"/>
                <w:szCs w:val="22"/>
              </w:rPr>
              <w:t xml:space="preserve">trukmė </w:t>
            </w:r>
            <w:r w:rsidR="002927B7">
              <w:rPr>
                <w:rFonts w:ascii="Arial" w:eastAsia="Arial" w:hAnsi="Arial" w:cs="Arial"/>
                <w:sz w:val="22"/>
                <w:szCs w:val="22"/>
              </w:rPr>
              <w:t>360</w:t>
            </w:r>
            <w:r w:rsidRPr="002F4668">
              <w:rPr>
                <w:rFonts w:ascii="Arial" w:eastAsia="Arial" w:hAnsi="Arial" w:cs="Arial"/>
                <w:sz w:val="22"/>
                <w:szCs w:val="22"/>
              </w:rPr>
              <w:t xml:space="preserve"> kalendorinių dienų iki Projekto perdavimo ekspertizei atlikti.</w:t>
            </w:r>
            <w:r w:rsidR="003D2DCC" w:rsidRPr="002F4668">
              <w:rPr>
                <w:rFonts w:ascii="Arial" w:eastAsia="Arial" w:hAnsi="Arial" w:cs="Arial"/>
                <w:sz w:val="22"/>
                <w:szCs w:val="22"/>
              </w:rPr>
              <w:t xml:space="preserve"> Projekto ekspertizės atlikimo trukmė į Paslaugų terminus neįskaičiuojama. Projekto ekspertizės trukmė skaičiuojama nuo dienos, kai tiekėjas perdavė parengtą pilną techninį darbo projektą, kurio sprendiniams užsakovo pritarta, užsakovui ekspertizei atlikti iki ekspertizės išvados, kad atitinkamą projektą rekomenduojama tvirtinti ar jam pritarti, gavimo dienos.</w:t>
            </w:r>
          </w:p>
          <w:p w14:paraId="5AF47952" w14:textId="77777777" w:rsidR="00964090" w:rsidRPr="00CF55D8" w:rsidRDefault="00964090" w:rsidP="00964090">
            <w:pPr>
              <w:spacing w:line="276" w:lineRule="auto"/>
              <w:rPr>
                <w:rFonts w:ascii="Arial" w:eastAsia="Arial" w:hAnsi="Arial" w:cs="Arial"/>
                <w:sz w:val="22"/>
                <w:szCs w:val="22"/>
              </w:rPr>
            </w:pPr>
          </w:p>
          <w:p w14:paraId="6FDF26A3" w14:textId="51C09E1E" w:rsidR="00964090" w:rsidRPr="00CF55D8" w:rsidRDefault="00964090" w:rsidP="00964090">
            <w:pPr>
              <w:spacing w:line="276" w:lineRule="auto"/>
              <w:rPr>
                <w:rFonts w:ascii="Arial" w:eastAsia="Arial" w:hAnsi="Arial" w:cs="Arial"/>
                <w:sz w:val="22"/>
                <w:szCs w:val="22"/>
                <w:lang w:val="lt-LT"/>
              </w:rPr>
            </w:pPr>
            <w:r w:rsidRPr="00CF55D8">
              <w:rPr>
                <w:rFonts w:ascii="Arial" w:eastAsia="Arial" w:hAnsi="Arial" w:cs="Arial"/>
                <w:sz w:val="22"/>
                <w:szCs w:val="22"/>
                <w:lang w:val="lt-LT"/>
              </w:rPr>
              <w:t>1) Topografinės nuot</w:t>
            </w:r>
            <w:r w:rsidR="002927B7">
              <w:rPr>
                <w:rFonts w:ascii="Arial" w:eastAsia="Arial" w:hAnsi="Arial" w:cs="Arial"/>
                <w:sz w:val="22"/>
                <w:szCs w:val="22"/>
                <w:lang w:val="lt-LT"/>
              </w:rPr>
              <w:t>raukos turi būti parengtos per 6</w:t>
            </w:r>
            <w:r w:rsidRPr="00CF55D8">
              <w:rPr>
                <w:rFonts w:ascii="Arial" w:eastAsia="Arial" w:hAnsi="Arial" w:cs="Arial"/>
                <w:sz w:val="22"/>
                <w:szCs w:val="22"/>
                <w:lang w:val="lt-LT"/>
              </w:rPr>
              <w:t>0 kalendorinių dienų;</w:t>
            </w:r>
          </w:p>
          <w:p w14:paraId="5EDA31FA" w14:textId="49C73193" w:rsidR="00964090" w:rsidRPr="00CF55D8" w:rsidRDefault="00964090" w:rsidP="00964090">
            <w:pPr>
              <w:spacing w:line="276" w:lineRule="auto"/>
              <w:rPr>
                <w:rFonts w:ascii="Arial" w:eastAsia="Arial" w:hAnsi="Arial" w:cs="Arial"/>
                <w:sz w:val="22"/>
                <w:szCs w:val="22"/>
                <w:lang w:val="lt-LT"/>
              </w:rPr>
            </w:pPr>
            <w:r w:rsidRPr="00CF55D8">
              <w:rPr>
                <w:rFonts w:ascii="Arial" w:eastAsia="Arial" w:hAnsi="Arial" w:cs="Arial"/>
                <w:sz w:val="22"/>
                <w:szCs w:val="22"/>
                <w:lang w:val="lt-LT"/>
              </w:rPr>
              <w:t>2) Teritorijos inžineriniai geologiniai ir geotechniniai tyr</w:t>
            </w:r>
            <w:r w:rsidR="002927B7">
              <w:rPr>
                <w:rFonts w:ascii="Arial" w:eastAsia="Arial" w:hAnsi="Arial" w:cs="Arial"/>
                <w:sz w:val="22"/>
                <w:szCs w:val="22"/>
                <w:lang w:val="lt-LT"/>
              </w:rPr>
              <w:t>inėjimai turi būti atlikti per 6</w:t>
            </w:r>
            <w:r w:rsidRPr="00CF55D8">
              <w:rPr>
                <w:rFonts w:ascii="Arial" w:eastAsia="Arial" w:hAnsi="Arial" w:cs="Arial"/>
                <w:sz w:val="22"/>
                <w:szCs w:val="22"/>
                <w:lang w:val="lt-LT"/>
              </w:rPr>
              <w:t>0 kalendorinių dienų</w:t>
            </w:r>
          </w:p>
          <w:p w14:paraId="73BC19E9" w14:textId="2FC011F0" w:rsidR="00964090" w:rsidRPr="00CF55D8" w:rsidRDefault="00964090" w:rsidP="00964090">
            <w:pPr>
              <w:spacing w:line="276" w:lineRule="auto"/>
              <w:rPr>
                <w:rFonts w:ascii="Arial" w:eastAsia="Arial" w:hAnsi="Arial" w:cs="Arial"/>
                <w:sz w:val="22"/>
                <w:szCs w:val="22"/>
                <w:lang w:val="lt-LT"/>
              </w:rPr>
            </w:pPr>
            <w:r w:rsidRPr="00CF55D8">
              <w:rPr>
                <w:rFonts w:ascii="Arial" w:eastAsia="Arial" w:hAnsi="Arial" w:cs="Arial"/>
                <w:sz w:val="22"/>
                <w:szCs w:val="22"/>
                <w:lang w:val="lt-LT"/>
              </w:rPr>
              <w:lastRenderedPageBreak/>
              <w:t>3) Specialiųjų reikalavimų/P</w:t>
            </w:r>
            <w:r w:rsidR="002927B7">
              <w:rPr>
                <w:rFonts w:ascii="Arial" w:eastAsia="Arial" w:hAnsi="Arial" w:cs="Arial"/>
                <w:sz w:val="22"/>
                <w:szCs w:val="22"/>
                <w:lang w:val="lt-LT"/>
              </w:rPr>
              <w:t>risijungimo sąlygų gavimas per 3</w:t>
            </w:r>
            <w:r w:rsidRPr="00CF55D8">
              <w:rPr>
                <w:rFonts w:ascii="Arial" w:eastAsia="Arial" w:hAnsi="Arial" w:cs="Arial"/>
                <w:sz w:val="22"/>
                <w:szCs w:val="22"/>
                <w:lang w:val="lt-LT"/>
              </w:rPr>
              <w:t>0 kalendorinių dienų</w:t>
            </w:r>
          </w:p>
          <w:p w14:paraId="123AF489" w14:textId="32DCB338" w:rsidR="00964090" w:rsidRPr="00CF55D8" w:rsidRDefault="00964090" w:rsidP="00964090">
            <w:pPr>
              <w:spacing w:line="276" w:lineRule="auto"/>
              <w:rPr>
                <w:rFonts w:ascii="Arial" w:eastAsia="Arial" w:hAnsi="Arial" w:cs="Arial"/>
                <w:sz w:val="22"/>
                <w:szCs w:val="22"/>
                <w:lang w:val="lt-LT"/>
              </w:rPr>
            </w:pPr>
            <w:r w:rsidRPr="00CF55D8">
              <w:rPr>
                <w:rFonts w:ascii="Arial" w:eastAsia="Arial" w:hAnsi="Arial" w:cs="Arial"/>
                <w:sz w:val="22"/>
                <w:szCs w:val="22"/>
                <w:lang w:val="lt-LT"/>
              </w:rPr>
              <w:t xml:space="preserve">4) Projektinių sprendinių pristatymas ir viešinimas </w:t>
            </w:r>
            <w:r w:rsidR="00CF55D8" w:rsidRPr="00CF55D8">
              <w:rPr>
                <w:rFonts w:ascii="Arial" w:eastAsia="Arial" w:hAnsi="Arial" w:cs="Arial"/>
                <w:sz w:val="22"/>
                <w:szCs w:val="22"/>
                <w:lang w:val="lt-LT"/>
              </w:rPr>
              <w:t xml:space="preserve">per </w:t>
            </w:r>
            <w:r w:rsidR="002927B7">
              <w:rPr>
                <w:rFonts w:ascii="Arial" w:eastAsia="Arial" w:hAnsi="Arial" w:cs="Arial"/>
                <w:sz w:val="22"/>
                <w:szCs w:val="22"/>
                <w:lang w:val="lt-LT"/>
              </w:rPr>
              <w:t>5</w:t>
            </w:r>
            <w:r w:rsidRPr="00CF55D8">
              <w:rPr>
                <w:rFonts w:ascii="Arial" w:eastAsia="Arial" w:hAnsi="Arial" w:cs="Arial"/>
                <w:sz w:val="22"/>
                <w:szCs w:val="22"/>
                <w:lang w:val="lt-LT"/>
              </w:rPr>
              <w:t>0 kalendorinių dienų</w:t>
            </w:r>
          </w:p>
          <w:p w14:paraId="7AC3ED07" w14:textId="583CAFE1" w:rsidR="00964090" w:rsidRPr="00CF55D8" w:rsidRDefault="00964090" w:rsidP="00964090">
            <w:pPr>
              <w:spacing w:line="276" w:lineRule="auto"/>
              <w:rPr>
                <w:rFonts w:ascii="Arial" w:eastAsia="Arial" w:hAnsi="Arial" w:cs="Arial"/>
                <w:sz w:val="22"/>
                <w:szCs w:val="22"/>
                <w:lang w:val="lt-LT"/>
              </w:rPr>
            </w:pPr>
            <w:r w:rsidRPr="00CF55D8">
              <w:rPr>
                <w:rFonts w:ascii="Arial" w:eastAsia="Arial" w:hAnsi="Arial" w:cs="Arial"/>
                <w:sz w:val="22"/>
                <w:szCs w:val="22"/>
                <w:lang w:val="lt-LT"/>
              </w:rPr>
              <w:t xml:space="preserve">5) Supaprastinto projekto parengimas </w:t>
            </w:r>
            <w:r w:rsidR="00CF55D8" w:rsidRPr="00CF55D8">
              <w:rPr>
                <w:rFonts w:ascii="Arial" w:eastAsia="Arial" w:hAnsi="Arial" w:cs="Arial"/>
                <w:sz w:val="22"/>
                <w:szCs w:val="22"/>
                <w:lang w:val="lt-LT"/>
              </w:rPr>
              <w:t xml:space="preserve">per </w:t>
            </w:r>
            <w:r w:rsidR="002927B7">
              <w:rPr>
                <w:rFonts w:ascii="Arial" w:eastAsia="Arial" w:hAnsi="Arial" w:cs="Arial"/>
                <w:sz w:val="22"/>
                <w:szCs w:val="22"/>
                <w:lang w:val="lt-LT"/>
              </w:rPr>
              <w:t>120</w:t>
            </w:r>
            <w:r w:rsidRPr="00CF55D8">
              <w:rPr>
                <w:rFonts w:ascii="Arial" w:eastAsia="Arial" w:hAnsi="Arial" w:cs="Arial"/>
                <w:sz w:val="22"/>
                <w:szCs w:val="22"/>
                <w:lang w:val="lt-LT"/>
              </w:rPr>
              <w:t xml:space="preserve"> kalendorin</w:t>
            </w:r>
            <w:r w:rsidR="00CF55D8" w:rsidRPr="00CF55D8">
              <w:rPr>
                <w:rFonts w:ascii="Arial" w:eastAsia="Arial" w:hAnsi="Arial" w:cs="Arial"/>
                <w:sz w:val="22"/>
                <w:szCs w:val="22"/>
                <w:lang w:val="lt-LT"/>
              </w:rPr>
              <w:t>ių</w:t>
            </w:r>
            <w:r w:rsidRPr="00CF55D8">
              <w:rPr>
                <w:rFonts w:ascii="Arial" w:eastAsia="Arial" w:hAnsi="Arial" w:cs="Arial"/>
                <w:sz w:val="22"/>
                <w:szCs w:val="22"/>
                <w:lang w:val="lt-LT"/>
              </w:rPr>
              <w:t xml:space="preserve"> dien</w:t>
            </w:r>
            <w:r w:rsidR="00CF55D8" w:rsidRPr="00CF55D8">
              <w:rPr>
                <w:rFonts w:ascii="Arial" w:eastAsia="Arial" w:hAnsi="Arial" w:cs="Arial"/>
                <w:sz w:val="22"/>
                <w:szCs w:val="22"/>
                <w:lang w:val="lt-LT"/>
              </w:rPr>
              <w:t>ų</w:t>
            </w:r>
          </w:p>
          <w:p w14:paraId="49692DC3" w14:textId="024A11F6" w:rsidR="00964090" w:rsidRPr="00CF55D8" w:rsidRDefault="00964090" w:rsidP="00964090">
            <w:pPr>
              <w:spacing w:line="276" w:lineRule="auto"/>
              <w:rPr>
                <w:rFonts w:ascii="Arial" w:eastAsia="Arial" w:hAnsi="Arial" w:cs="Arial"/>
                <w:sz w:val="22"/>
                <w:szCs w:val="22"/>
                <w:lang w:val="lt-LT"/>
              </w:rPr>
            </w:pPr>
            <w:r w:rsidRPr="00CF55D8">
              <w:rPr>
                <w:rFonts w:ascii="Arial" w:eastAsia="Arial" w:hAnsi="Arial" w:cs="Arial"/>
                <w:sz w:val="22"/>
                <w:szCs w:val="22"/>
                <w:lang w:val="lt-LT"/>
              </w:rPr>
              <w:t xml:space="preserve">6) Statybą leidžiančio dokumento gavimas </w:t>
            </w:r>
            <w:r w:rsidR="00CF55D8" w:rsidRPr="00CF55D8">
              <w:rPr>
                <w:rFonts w:ascii="Arial" w:eastAsia="Arial" w:hAnsi="Arial" w:cs="Arial"/>
                <w:sz w:val="22"/>
                <w:szCs w:val="22"/>
                <w:lang w:val="lt-LT"/>
              </w:rPr>
              <w:t xml:space="preserve">per </w:t>
            </w:r>
            <w:r w:rsidR="002927B7">
              <w:rPr>
                <w:rFonts w:ascii="Arial" w:eastAsia="Arial" w:hAnsi="Arial" w:cs="Arial"/>
                <w:sz w:val="22"/>
                <w:szCs w:val="22"/>
                <w:lang w:val="lt-LT"/>
              </w:rPr>
              <w:t>4</w:t>
            </w:r>
            <w:r w:rsidRPr="00CF55D8">
              <w:rPr>
                <w:rFonts w:ascii="Arial" w:eastAsia="Arial" w:hAnsi="Arial" w:cs="Arial"/>
                <w:sz w:val="22"/>
                <w:szCs w:val="22"/>
                <w:lang w:val="lt-LT"/>
              </w:rPr>
              <w:t>0 kalendorinių dienų</w:t>
            </w:r>
          </w:p>
          <w:p w14:paraId="170453A6" w14:textId="1EB2E4C0" w:rsidR="00C80ED6" w:rsidRDefault="00E36BE8" w:rsidP="00CF55D8">
            <w:pPr>
              <w:spacing w:line="276" w:lineRule="auto"/>
              <w:rPr>
                <w:rFonts w:ascii="Arial" w:eastAsia="Arial" w:hAnsi="Arial" w:cs="Arial"/>
                <w:sz w:val="22"/>
                <w:szCs w:val="22"/>
              </w:rPr>
            </w:pPr>
            <w:r>
              <w:rPr>
                <w:rFonts w:ascii="Arial" w:eastAsia="Arial" w:hAnsi="Arial" w:cs="Arial"/>
                <w:sz w:val="22"/>
                <w:szCs w:val="22"/>
              </w:rPr>
              <w:t>7</w:t>
            </w:r>
            <w:r w:rsidR="001D79EE" w:rsidRPr="001832A3">
              <w:rPr>
                <w:rFonts w:ascii="Arial" w:eastAsia="Arial" w:hAnsi="Arial" w:cs="Arial"/>
                <w:sz w:val="22"/>
                <w:szCs w:val="22"/>
              </w:rPr>
              <w:t>) Projekto ekspertizės atlikimas ir taisymas pagal ekspertizės pastabas per 10 d</w:t>
            </w:r>
            <w:r w:rsidR="00CF55D8" w:rsidRPr="001832A3">
              <w:rPr>
                <w:rFonts w:ascii="Arial" w:eastAsia="Arial" w:hAnsi="Arial" w:cs="Arial"/>
                <w:sz w:val="22"/>
                <w:szCs w:val="22"/>
              </w:rPr>
              <w:t>arbo dienų nuo pastabų gavimo dienos.</w:t>
            </w:r>
          </w:p>
          <w:p w14:paraId="3D942DB7" w14:textId="77777777" w:rsidR="00CF55D8" w:rsidRDefault="00CF55D8" w:rsidP="00CF55D8">
            <w:pPr>
              <w:spacing w:line="276" w:lineRule="auto"/>
              <w:rPr>
                <w:rFonts w:ascii="Arial" w:eastAsia="Arial" w:hAnsi="Arial" w:cs="Arial"/>
                <w:sz w:val="22"/>
                <w:szCs w:val="22"/>
              </w:rPr>
            </w:pPr>
          </w:p>
          <w:p w14:paraId="4DF6F32B" w14:textId="77777777" w:rsidR="00CF55D8" w:rsidRDefault="00CF55D8" w:rsidP="00CF55D8">
            <w:pPr>
              <w:spacing w:line="276" w:lineRule="auto"/>
              <w:rPr>
                <w:rFonts w:ascii="Arial" w:eastAsia="Arial" w:hAnsi="Arial" w:cs="Arial"/>
                <w:sz w:val="22"/>
                <w:szCs w:val="22"/>
              </w:rPr>
            </w:pPr>
            <w:r>
              <w:rPr>
                <w:rFonts w:ascii="Arial" w:eastAsia="Arial" w:hAnsi="Arial" w:cs="Arial"/>
                <w:sz w:val="22"/>
                <w:szCs w:val="22"/>
              </w:rPr>
              <w:t>Numatomas tarpinis apmokėjimas:</w:t>
            </w:r>
          </w:p>
          <w:p w14:paraId="093027C0" w14:textId="77777777" w:rsidR="00CF55D8" w:rsidRDefault="00CF55D8" w:rsidP="00CF55D8">
            <w:pPr>
              <w:spacing w:line="276" w:lineRule="auto"/>
              <w:rPr>
                <w:rFonts w:ascii="Arial" w:eastAsia="Arial" w:hAnsi="Arial" w:cs="Arial"/>
                <w:sz w:val="22"/>
                <w:szCs w:val="22"/>
                <w:lang w:val="lt-LT"/>
              </w:rPr>
            </w:pPr>
            <w:r>
              <w:rPr>
                <w:rFonts w:ascii="Arial" w:eastAsia="Arial" w:hAnsi="Arial" w:cs="Arial"/>
                <w:sz w:val="22"/>
                <w:szCs w:val="22"/>
              </w:rPr>
              <w:t xml:space="preserve">25 % nuo sutarties kainos atlikus topografinius, </w:t>
            </w:r>
            <w:r>
              <w:rPr>
                <w:rFonts w:ascii="Arial" w:eastAsia="Arial" w:hAnsi="Arial" w:cs="Arial"/>
                <w:sz w:val="22"/>
                <w:szCs w:val="22"/>
                <w:lang w:val="lt-LT"/>
              </w:rPr>
              <w:t>t</w:t>
            </w:r>
            <w:r w:rsidRPr="00CF55D8">
              <w:rPr>
                <w:rFonts w:ascii="Arial" w:eastAsia="Arial" w:hAnsi="Arial" w:cs="Arial"/>
                <w:sz w:val="22"/>
                <w:szCs w:val="22"/>
                <w:lang w:val="lt-LT"/>
              </w:rPr>
              <w:t>eritorijos inžinerini</w:t>
            </w:r>
            <w:r>
              <w:rPr>
                <w:rFonts w:ascii="Arial" w:eastAsia="Arial" w:hAnsi="Arial" w:cs="Arial"/>
                <w:sz w:val="22"/>
                <w:szCs w:val="22"/>
                <w:lang w:val="lt-LT"/>
              </w:rPr>
              <w:t>us</w:t>
            </w:r>
            <w:r w:rsidRPr="00CF55D8">
              <w:rPr>
                <w:rFonts w:ascii="Arial" w:eastAsia="Arial" w:hAnsi="Arial" w:cs="Arial"/>
                <w:sz w:val="22"/>
                <w:szCs w:val="22"/>
                <w:lang w:val="lt-LT"/>
              </w:rPr>
              <w:t xml:space="preserve"> geologini</w:t>
            </w:r>
            <w:r>
              <w:rPr>
                <w:rFonts w:ascii="Arial" w:eastAsia="Arial" w:hAnsi="Arial" w:cs="Arial"/>
                <w:sz w:val="22"/>
                <w:szCs w:val="22"/>
                <w:lang w:val="lt-LT"/>
              </w:rPr>
              <w:t>us</w:t>
            </w:r>
            <w:r w:rsidRPr="00CF55D8">
              <w:rPr>
                <w:rFonts w:ascii="Arial" w:eastAsia="Arial" w:hAnsi="Arial" w:cs="Arial"/>
                <w:sz w:val="22"/>
                <w:szCs w:val="22"/>
                <w:lang w:val="lt-LT"/>
              </w:rPr>
              <w:t xml:space="preserve"> ir geotechnin</w:t>
            </w:r>
            <w:r>
              <w:rPr>
                <w:rFonts w:ascii="Arial" w:eastAsia="Arial" w:hAnsi="Arial" w:cs="Arial"/>
                <w:sz w:val="22"/>
                <w:szCs w:val="22"/>
                <w:lang w:val="lt-LT"/>
              </w:rPr>
              <w:t>ius</w:t>
            </w:r>
            <w:r w:rsidRPr="00CF55D8">
              <w:rPr>
                <w:rFonts w:ascii="Arial" w:eastAsia="Arial" w:hAnsi="Arial" w:cs="Arial"/>
                <w:sz w:val="22"/>
                <w:szCs w:val="22"/>
                <w:lang w:val="lt-LT"/>
              </w:rPr>
              <w:t xml:space="preserve"> tyrinėjim</w:t>
            </w:r>
            <w:r>
              <w:rPr>
                <w:rFonts w:ascii="Arial" w:eastAsia="Arial" w:hAnsi="Arial" w:cs="Arial"/>
                <w:sz w:val="22"/>
                <w:szCs w:val="22"/>
                <w:lang w:val="lt-LT"/>
              </w:rPr>
              <w:t>us, gavus prisijungimo sąlygas ir specialiuosius reikalavimus.</w:t>
            </w:r>
          </w:p>
          <w:p w14:paraId="7E87ED4C" w14:textId="3B2DB94A" w:rsidR="00CF55D8" w:rsidRDefault="00CF55D8" w:rsidP="00CF55D8">
            <w:pPr>
              <w:spacing w:line="276" w:lineRule="auto"/>
              <w:rPr>
                <w:rFonts w:ascii="Arial" w:eastAsia="Arial" w:hAnsi="Arial" w:cs="Arial"/>
                <w:sz w:val="22"/>
                <w:szCs w:val="22"/>
                <w:lang w:val="lt-LT"/>
              </w:rPr>
            </w:pPr>
            <w:r>
              <w:rPr>
                <w:rFonts w:ascii="Arial" w:eastAsia="Arial" w:hAnsi="Arial" w:cs="Arial"/>
                <w:sz w:val="22"/>
                <w:szCs w:val="22"/>
                <w:lang w:val="lt-LT"/>
              </w:rPr>
              <w:t xml:space="preserve">25 </w:t>
            </w:r>
            <w:r>
              <w:rPr>
                <w:rFonts w:ascii="Arial" w:eastAsia="Arial" w:hAnsi="Arial" w:cs="Arial"/>
                <w:sz w:val="22"/>
                <w:szCs w:val="22"/>
              </w:rPr>
              <w:t xml:space="preserve">% nuo sutarties kainos po </w:t>
            </w:r>
            <w:r>
              <w:rPr>
                <w:rFonts w:ascii="Arial" w:eastAsia="Arial" w:hAnsi="Arial" w:cs="Arial"/>
                <w:sz w:val="22"/>
                <w:szCs w:val="22"/>
                <w:lang w:val="lt-LT"/>
              </w:rPr>
              <w:t>p</w:t>
            </w:r>
            <w:r w:rsidRPr="00CF55D8">
              <w:rPr>
                <w:rFonts w:ascii="Arial" w:eastAsia="Arial" w:hAnsi="Arial" w:cs="Arial"/>
                <w:sz w:val="22"/>
                <w:szCs w:val="22"/>
                <w:lang w:val="lt-LT"/>
              </w:rPr>
              <w:t>rojektinių sprendinių pristatym</w:t>
            </w:r>
            <w:r>
              <w:rPr>
                <w:rFonts w:ascii="Arial" w:eastAsia="Arial" w:hAnsi="Arial" w:cs="Arial"/>
                <w:sz w:val="22"/>
                <w:szCs w:val="22"/>
                <w:lang w:val="lt-LT"/>
              </w:rPr>
              <w:t xml:space="preserve">o, </w:t>
            </w:r>
            <w:r w:rsidRPr="00CF55D8">
              <w:rPr>
                <w:rFonts w:ascii="Arial" w:eastAsia="Arial" w:hAnsi="Arial" w:cs="Arial"/>
                <w:sz w:val="22"/>
                <w:szCs w:val="22"/>
                <w:lang w:val="lt-LT"/>
              </w:rPr>
              <w:t>viešinim</w:t>
            </w:r>
            <w:r>
              <w:rPr>
                <w:rFonts w:ascii="Arial" w:eastAsia="Arial" w:hAnsi="Arial" w:cs="Arial"/>
                <w:sz w:val="22"/>
                <w:szCs w:val="22"/>
                <w:lang w:val="lt-LT"/>
              </w:rPr>
              <w:t>o, supaprastinto projekto pateikimo ir gavus statybą leidžiantį dokumentą.</w:t>
            </w:r>
          </w:p>
          <w:p w14:paraId="2D1CD3D5" w14:textId="0B9DA999" w:rsidR="00CF55D8" w:rsidRPr="00CF55D8" w:rsidRDefault="00CF55D8" w:rsidP="00CF55D8">
            <w:pPr>
              <w:spacing w:line="276" w:lineRule="auto"/>
              <w:rPr>
                <w:rFonts w:ascii="Arial" w:eastAsia="Arial" w:hAnsi="Arial" w:cs="Arial"/>
                <w:sz w:val="22"/>
                <w:szCs w:val="22"/>
                <w:lang w:val="lt-LT"/>
              </w:rPr>
            </w:pPr>
            <w:r>
              <w:rPr>
                <w:rFonts w:ascii="Arial" w:eastAsia="Arial" w:hAnsi="Arial" w:cs="Arial"/>
                <w:sz w:val="22"/>
                <w:szCs w:val="22"/>
                <w:lang w:val="lt-LT"/>
              </w:rPr>
              <w:t xml:space="preserve">50 % nuo sutarties kainos ištaisius projektą pagal eksperto pastabas ir gavus teigiamą ekspertizės aktą. </w:t>
            </w:r>
          </w:p>
        </w:tc>
      </w:tr>
      <w:tr w:rsidR="00C80ED6" w14:paraId="7D17BD72" w14:textId="77777777">
        <w:tc>
          <w:tcPr>
            <w:tcW w:w="10245" w:type="dxa"/>
            <w:gridSpan w:val="3"/>
          </w:tcPr>
          <w:p w14:paraId="3EE89E90" w14:textId="77777777" w:rsidR="00C80ED6" w:rsidRDefault="00304426">
            <w:pPr>
              <w:spacing w:line="276" w:lineRule="auto"/>
              <w:jc w:val="center"/>
              <w:rPr>
                <w:rFonts w:ascii="Arial" w:eastAsia="Arial" w:hAnsi="Arial" w:cs="Arial"/>
                <w:b/>
                <w:bCs/>
                <w:sz w:val="22"/>
                <w:szCs w:val="22"/>
              </w:rPr>
            </w:pPr>
            <w:r>
              <w:rPr>
                <w:rFonts w:ascii="Arial" w:eastAsia="Arial" w:hAnsi="Arial" w:cs="Arial"/>
                <w:b/>
                <w:bCs/>
                <w:sz w:val="22"/>
                <w:szCs w:val="22"/>
              </w:rPr>
              <w:lastRenderedPageBreak/>
              <w:t>III. Reikalavimai projektavimo paslaugoms</w:t>
            </w:r>
          </w:p>
        </w:tc>
      </w:tr>
      <w:tr w:rsidR="00C80ED6" w14:paraId="2D6BB4A0" w14:textId="77777777">
        <w:tc>
          <w:tcPr>
            <w:tcW w:w="586" w:type="dxa"/>
          </w:tcPr>
          <w:p w14:paraId="12CBB507" w14:textId="77777777" w:rsidR="00C80ED6" w:rsidRDefault="00304426">
            <w:pPr>
              <w:spacing w:line="276" w:lineRule="auto"/>
              <w:jc w:val="center"/>
              <w:rPr>
                <w:rFonts w:ascii="Arial" w:eastAsia="Arial" w:hAnsi="Arial" w:cs="Arial"/>
                <w:sz w:val="22"/>
                <w:szCs w:val="22"/>
              </w:rPr>
            </w:pPr>
            <w:r>
              <w:rPr>
                <w:rFonts w:ascii="Arial" w:eastAsia="Arial" w:hAnsi="Arial" w:cs="Arial"/>
                <w:sz w:val="22"/>
                <w:szCs w:val="22"/>
              </w:rPr>
              <w:t>12.</w:t>
            </w:r>
          </w:p>
        </w:tc>
        <w:tc>
          <w:tcPr>
            <w:tcW w:w="2567" w:type="dxa"/>
          </w:tcPr>
          <w:p w14:paraId="2BEC95B3" w14:textId="77777777" w:rsidR="00C80ED6" w:rsidRDefault="00304426">
            <w:pPr>
              <w:spacing w:line="276" w:lineRule="auto"/>
              <w:rPr>
                <w:rFonts w:ascii="Arial" w:eastAsia="Arial" w:hAnsi="Arial" w:cs="Arial"/>
                <w:sz w:val="22"/>
                <w:szCs w:val="22"/>
              </w:rPr>
            </w:pPr>
            <w:r>
              <w:rPr>
                <w:rFonts w:ascii="Arial" w:eastAsia="Arial" w:hAnsi="Arial" w:cs="Arial"/>
                <w:sz w:val="22"/>
                <w:szCs w:val="22"/>
              </w:rPr>
              <w:t xml:space="preserve">Projekto rengimo dokumentams taikomi teisės aktai, normatyviniai statybos techniniai dokumentai </w:t>
            </w:r>
          </w:p>
        </w:tc>
        <w:tc>
          <w:tcPr>
            <w:tcW w:w="7092" w:type="dxa"/>
          </w:tcPr>
          <w:p w14:paraId="2E37CACC" w14:textId="77777777" w:rsidR="00C80ED6" w:rsidRDefault="00304426">
            <w:pPr>
              <w:spacing w:line="276" w:lineRule="auto"/>
              <w:jc w:val="both"/>
              <w:rPr>
                <w:rFonts w:ascii="Arial" w:eastAsia="Arial" w:hAnsi="Arial" w:cs="Arial"/>
                <w:sz w:val="22"/>
                <w:szCs w:val="22"/>
              </w:rPr>
            </w:pPr>
            <w:r>
              <w:rPr>
                <w:rFonts w:ascii="Arial" w:eastAsia="Arial" w:hAnsi="Arial" w:cs="Arial"/>
                <w:sz w:val="22"/>
                <w:szCs w:val="22"/>
              </w:rPr>
              <w:t>Projekto dokumentai turi atitikti privalomųjų statinio projekto rengimo dokumentų ir kitų norminių teisės aktų reikalavimus. Projektas turi būti rengiamas, atsižvelgiant, bet neapsiribojant į Lietuvos Respublikoje galiojančius teisės aktus aktualiomis redakcijomis: LR Statybos įstatymą, LR Žemės įstatymą, Statybos techninius reglamentus, Kūno kultūros ir sporto departamento prie LR Vyriausybės parengtą leidinį Sporto statiniai (I ir II dalys).</w:t>
            </w:r>
          </w:p>
        </w:tc>
      </w:tr>
      <w:tr w:rsidR="00C80ED6" w14:paraId="02A15599" w14:textId="77777777">
        <w:tc>
          <w:tcPr>
            <w:tcW w:w="586" w:type="dxa"/>
          </w:tcPr>
          <w:p w14:paraId="17FD20AA" w14:textId="77777777" w:rsidR="00C80ED6" w:rsidRDefault="00304426">
            <w:pPr>
              <w:spacing w:line="276" w:lineRule="auto"/>
              <w:jc w:val="center"/>
              <w:rPr>
                <w:rFonts w:ascii="Arial" w:eastAsia="Arial" w:hAnsi="Arial" w:cs="Arial"/>
                <w:sz w:val="22"/>
                <w:szCs w:val="22"/>
              </w:rPr>
            </w:pPr>
            <w:r>
              <w:rPr>
                <w:rFonts w:ascii="Arial" w:eastAsia="Arial" w:hAnsi="Arial" w:cs="Arial"/>
                <w:sz w:val="22"/>
                <w:szCs w:val="22"/>
              </w:rPr>
              <w:t>13.</w:t>
            </w:r>
          </w:p>
        </w:tc>
        <w:tc>
          <w:tcPr>
            <w:tcW w:w="2567" w:type="dxa"/>
          </w:tcPr>
          <w:p w14:paraId="64DAD89F" w14:textId="77777777" w:rsidR="00C80ED6" w:rsidRDefault="00304426">
            <w:pPr>
              <w:spacing w:line="276" w:lineRule="auto"/>
              <w:rPr>
                <w:rFonts w:ascii="Arial" w:eastAsia="Arial" w:hAnsi="Arial" w:cs="Arial"/>
                <w:sz w:val="22"/>
                <w:szCs w:val="22"/>
              </w:rPr>
            </w:pPr>
            <w:r>
              <w:rPr>
                <w:rFonts w:ascii="Arial" w:eastAsia="Arial" w:hAnsi="Arial" w:cs="Arial"/>
                <w:sz w:val="22"/>
                <w:szCs w:val="22"/>
              </w:rPr>
              <w:t>Techniniai, kokybiniai (estetiniai, komforto, energetinio naudingumo, triukšmo lygio ir t. t.) reikalavimai</w:t>
            </w:r>
          </w:p>
        </w:tc>
        <w:tc>
          <w:tcPr>
            <w:tcW w:w="7092" w:type="dxa"/>
          </w:tcPr>
          <w:p w14:paraId="3AB534D0" w14:textId="77777777" w:rsidR="00C80ED6" w:rsidRDefault="00304426">
            <w:pPr>
              <w:spacing w:line="276" w:lineRule="auto"/>
              <w:rPr>
                <w:rFonts w:ascii="Arial" w:eastAsia="Arial" w:hAnsi="Arial" w:cs="Arial"/>
                <w:b/>
                <w:bCs/>
                <w:sz w:val="22"/>
                <w:szCs w:val="22"/>
                <w:u w:val="single"/>
              </w:rPr>
            </w:pPr>
            <w:r>
              <w:rPr>
                <w:rFonts w:ascii="Arial" w:eastAsia="Arial" w:hAnsi="Arial" w:cs="Arial"/>
                <w:b/>
                <w:bCs/>
                <w:sz w:val="22"/>
                <w:szCs w:val="22"/>
                <w:u w:val="single"/>
              </w:rPr>
              <w:t>Sporto paskirties inžineriniai statiniai (schema Nr. 1)</w:t>
            </w:r>
          </w:p>
          <w:p w14:paraId="54B7DC5D" w14:textId="7ADB0EA0" w:rsidR="00C80ED6" w:rsidRDefault="00304426">
            <w:pPr>
              <w:spacing w:line="276" w:lineRule="auto"/>
              <w:jc w:val="both"/>
              <w:rPr>
                <w:rFonts w:ascii="Arial" w:eastAsia="Arial" w:hAnsi="Arial" w:cs="Arial"/>
                <w:sz w:val="22"/>
                <w:szCs w:val="22"/>
              </w:rPr>
            </w:pPr>
            <w:r>
              <w:rPr>
                <w:rFonts w:ascii="Arial" w:eastAsia="Arial" w:hAnsi="Arial" w:cs="Arial"/>
                <w:color w:val="2F5496"/>
                <w:sz w:val="22"/>
                <w:szCs w:val="22"/>
              </w:rPr>
              <w:t>St</w:t>
            </w:r>
            <w:r>
              <w:rPr>
                <w:rFonts w:ascii="Arial" w:eastAsia="Arial" w:hAnsi="Arial" w:cs="Arial"/>
                <w:sz w:val="22"/>
                <w:szCs w:val="22"/>
              </w:rPr>
              <w:t>adiono teritorijoje numatoma įrengti dvi tinklinio po 162,0 m</w:t>
            </w:r>
            <w:r>
              <w:rPr>
                <w:rFonts w:ascii="Arial" w:eastAsia="Arial" w:hAnsi="Arial" w:cs="Arial"/>
                <w:sz w:val="22"/>
                <w:szCs w:val="22"/>
                <w:vertAlign w:val="superscript"/>
              </w:rPr>
              <w:t>2</w:t>
            </w:r>
            <w:r>
              <w:rPr>
                <w:rFonts w:ascii="Arial" w:eastAsia="Arial" w:hAnsi="Arial" w:cs="Arial"/>
                <w:sz w:val="22"/>
                <w:szCs w:val="22"/>
              </w:rPr>
              <w:t xml:space="preserve"> ir dvi krepšinio aikšteles po 420,0 m</w:t>
            </w:r>
            <w:r>
              <w:rPr>
                <w:rFonts w:ascii="Arial" w:eastAsia="Arial" w:hAnsi="Arial" w:cs="Arial"/>
                <w:sz w:val="22"/>
                <w:szCs w:val="22"/>
                <w:vertAlign w:val="superscript"/>
              </w:rPr>
              <w:t>2</w:t>
            </w:r>
            <w:r>
              <w:rPr>
                <w:rFonts w:ascii="Arial" w:eastAsia="Arial" w:hAnsi="Arial" w:cs="Arial"/>
                <w:sz w:val="22"/>
                <w:szCs w:val="22"/>
              </w:rPr>
              <w:t xml:space="preserve"> su lietaus vandens nuvedimo sistemomis, atitinkančias Kūno kultūros ir sporto departamento prie Lietuvos Respublikos Vyriausybės reikalavimus (danga guminė). Žaidimų aikštelės įkomponuojamos į 3 takų (sintetinė danga) bėgimo ratą. Krepšinio ir tinklinio aikštelėms numatoma besiūlė danga. Projektuojamas šuolių į tolį sektorius (numatomas papildomas įsibėgėjimo takas). Patekimui prie stadiono, žaidimų aikštelių ir prie įrenginių numatomi pėsčiųjų takai su apšvietimu. Lietaus nuotekų tinklai nuvedami į centralizuotus tinklus. Projektuojamos tvoros (kamuolių gaudyklės) ir mini tribūnos (trijų eilių) prie aikštelių. Lengvajai atletikai projektuojami 3 bėgimo takeliai (sintetinė danga), kurie įsilieja į bėgimo ovalų taką pagal Kūno kultūros ir sporto departamento prie LR Vyriausybės parengtą leidinį – Sporto statiniai (II dalis). Bėgimo takai įrėminami vejos bortais. Numatom</w:t>
            </w:r>
            <w:r w:rsidR="004F18D4">
              <w:rPr>
                <w:rFonts w:ascii="Arial" w:eastAsia="Arial" w:hAnsi="Arial" w:cs="Arial"/>
                <w:sz w:val="22"/>
                <w:szCs w:val="22"/>
              </w:rPr>
              <w:t>a švieslentė</w:t>
            </w:r>
            <w:r>
              <w:rPr>
                <w:rFonts w:ascii="Arial" w:eastAsia="Arial" w:hAnsi="Arial" w:cs="Arial"/>
                <w:sz w:val="22"/>
                <w:szCs w:val="22"/>
              </w:rPr>
              <w:t>, laikrodis, vaizdo stebėjimo kameros, lauko suoliukai.</w:t>
            </w:r>
          </w:p>
          <w:p w14:paraId="2C8DBC98" w14:textId="77777777" w:rsidR="00C80ED6" w:rsidRDefault="00304426">
            <w:pPr>
              <w:spacing w:line="276" w:lineRule="auto"/>
              <w:rPr>
                <w:rFonts w:ascii="Arial" w:eastAsia="Arial" w:hAnsi="Arial" w:cs="Arial"/>
                <w:b/>
                <w:bCs/>
                <w:sz w:val="22"/>
                <w:szCs w:val="22"/>
                <w:u w:val="single"/>
              </w:rPr>
            </w:pPr>
            <w:r>
              <w:rPr>
                <w:rFonts w:ascii="Arial" w:eastAsia="Arial" w:hAnsi="Arial" w:cs="Arial"/>
                <w:b/>
                <w:bCs/>
                <w:sz w:val="22"/>
                <w:szCs w:val="22"/>
                <w:u w:val="single"/>
              </w:rPr>
              <w:t>Lauko žaidimų aikštelė vaikams iki 12 metų (schema Nr. 2) – apie 30,0 m</w:t>
            </w:r>
            <w:r>
              <w:rPr>
                <w:rFonts w:ascii="Arial" w:eastAsia="Arial" w:hAnsi="Arial" w:cs="Arial"/>
                <w:b/>
                <w:bCs/>
                <w:sz w:val="22"/>
                <w:szCs w:val="22"/>
                <w:u w:val="single"/>
                <w:vertAlign w:val="superscript"/>
              </w:rPr>
              <w:t>2</w:t>
            </w:r>
          </w:p>
          <w:p w14:paraId="5488E0C5" w14:textId="77777777" w:rsidR="00C80ED6" w:rsidRDefault="00304426">
            <w:pPr>
              <w:spacing w:line="276" w:lineRule="auto"/>
              <w:rPr>
                <w:rFonts w:ascii="Arial" w:eastAsia="Arial" w:hAnsi="Arial" w:cs="Arial"/>
                <w:sz w:val="22"/>
                <w:szCs w:val="22"/>
              </w:rPr>
            </w:pPr>
            <w:r>
              <w:rPr>
                <w:rFonts w:ascii="Arial" w:eastAsia="Arial" w:hAnsi="Arial" w:cs="Arial"/>
                <w:sz w:val="22"/>
                <w:szCs w:val="22"/>
              </w:rPr>
              <w:t>Projektuojama pagal Kūno kultūros ir sporto departamento prie Lietuvos Respublikos Vyriausybės reikalavimus.</w:t>
            </w:r>
          </w:p>
          <w:p w14:paraId="2223BF55" w14:textId="77777777" w:rsidR="00C80ED6" w:rsidRDefault="00304426">
            <w:pPr>
              <w:spacing w:line="276" w:lineRule="auto"/>
              <w:rPr>
                <w:rFonts w:ascii="Arial" w:eastAsia="Arial" w:hAnsi="Arial" w:cs="Arial"/>
                <w:b/>
                <w:bCs/>
                <w:sz w:val="22"/>
                <w:szCs w:val="22"/>
                <w:u w:val="single"/>
              </w:rPr>
            </w:pPr>
            <w:r>
              <w:rPr>
                <w:rFonts w:ascii="Arial" w:eastAsia="Arial" w:hAnsi="Arial" w:cs="Arial"/>
                <w:b/>
                <w:bCs/>
                <w:sz w:val="22"/>
                <w:szCs w:val="22"/>
                <w:u w:val="single"/>
              </w:rPr>
              <w:t>Lauko stalo futbolo aikštelė (schema Nr. 3) – apie 66,0 m</w:t>
            </w:r>
            <w:r>
              <w:rPr>
                <w:rFonts w:ascii="Arial" w:eastAsia="Arial" w:hAnsi="Arial" w:cs="Arial"/>
                <w:b/>
                <w:bCs/>
                <w:sz w:val="22"/>
                <w:szCs w:val="22"/>
                <w:u w:val="single"/>
                <w:vertAlign w:val="superscript"/>
              </w:rPr>
              <w:t>2</w:t>
            </w:r>
          </w:p>
          <w:p w14:paraId="506FEA95" w14:textId="77777777" w:rsidR="00C80ED6" w:rsidRDefault="00304426">
            <w:pPr>
              <w:spacing w:line="276" w:lineRule="auto"/>
              <w:rPr>
                <w:rFonts w:ascii="Arial" w:eastAsia="Arial" w:hAnsi="Arial" w:cs="Arial"/>
                <w:sz w:val="22"/>
                <w:szCs w:val="22"/>
              </w:rPr>
            </w:pPr>
            <w:r>
              <w:rPr>
                <w:rFonts w:ascii="Arial" w:eastAsia="Arial" w:hAnsi="Arial" w:cs="Arial"/>
                <w:sz w:val="22"/>
                <w:szCs w:val="22"/>
              </w:rPr>
              <w:t>Projektuojama pagal Kūno kultūros ir sporto departamento prie Lietuvos Respublikos Vyriausybės reikalavimus.</w:t>
            </w:r>
          </w:p>
          <w:p w14:paraId="0DD4E86F" w14:textId="58C76493" w:rsidR="00C80ED6" w:rsidRDefault="00304426">
            <w:pPr>
              <w:spacing w:line="276" w:lineRule="auto"/>
              <w:rPr>
                <w:rFonts w:ascii="Arial" w:eastAsia="Arial" w:hAnsi="Arial" w:cs="Arial"/>
                <w:sz w:val="22"/>
                <w:szCs w:val="22"/>
              </w:rPr>
            </w:pPr>
            <w:r>
              <w:rPr>
                <w:rFonts w:ascii="Arial" w:eastAsia="Arial" w:hAnsi="Arial" w:cs="Arial"/>
                <w:b/>
                <w:bCs/>
                <w:sz w:val="22"/>
                <w:szCs w:val="22"/>
                <w:u w:val="single"/>
              </w:rPr>
              <w:lastRenderedPageBreak/>
              <w:t>Tvoros –  kamuolių gaudyklės ir tvoros su įėjimų, įvažiavimų vartais ir varteliais aikštelių aptvėrimui</w:t>
            </w:r>
            <w:r>
              <w:rPr>
                <w:rFonts w:ascii="Arial" w:eastAsia="Arial" w:hAnsi="Arial" w:cs="Arial"/>
                <w:b/>
                <w:bCs/>
                <w:sz w:val="22"/>
                <w:szCs w:val="22"/>
                <w:u w:val="single"/>
              </w:rPr>
              <w:br/>
            </w:r>
            <w:r>
              <w:rPr>
                <w:rFonts w:ascii="Arial" w:eastAsia="Arial" w:hAnsi="Arial" w:cs="Arial"/>
                <w:sz w:val="22"/>
                <w:szCs w:val="22"/>
              </w:rPr>
              <w:t>Visa teritorija aptveriama metaline tvora, (min. 2,0 m. aukščio), įrengiami vartai techniniam aptarnavimui ir automatizuoti varteliai su užsirakinimu pagal nustatytą laiką</w:t>
            </w:r>
            <w:r w:rsidR="009F686F">
              <w:rPr>
                <w:rFonts w:ascii="Arial" w:eastAsia="Arial" w:hAnsi="Arial" w:cs="Arial"/>
                <w:sz w:val="22"/>
                <w:szCs w:val="22"/>
              </w:rPr>
              <w:t>, konfigūracija ir ilgis nustatomas projektavimo metu apžiūrėjus objektą vietoje.</w:t>
            </w:r>
            <w:r>
              <w:rPr>
                <w:rFonts w:ascii="Arial" w:eastAsia="Arial" w:hAnsi="Arial" w:cs="Arial"/>
                <w:sz w:val="22"/>
                <w:szCs w:val="22"/>
              </w:rPr>
              <w:t xml:space="preserve"> Projektuojamos tvoros –  kamuolių gaudyklės (ne mažiau 4,0 m. aukščio) ir tvoros su varteliais aikštelių aptvėrimui. Projektuojama pagal Kūno kultūros ir sporto departamento prie Lietuvos Respublikos Vyriausybės reikalavimus. Aptvėrimo gaminiams privalo būti suteikta ne mažiau  negu 10 metų garantija nuo rūdijimo.</w:t>
            </w:r>
          </w:p>
          <w:p w14:paraId="3BE59350" w14:textId="77777777" w:rsidR="00C80ED6" w:rsidRDefault="00304426">
            <w:pPr>
              <w:spacing w:line="276" w:lineRule="auto"/>
              <w:rPr>
                <w:rFonts w:ascii="Arial" w:eastAsia="Arial" w:hAnsi="Arial" w:cs="Arial"/>
                <w:b/>
                <w:bCs/>
                <w:sz w:val="22"/>
                <w:szCs w:val="22"/>
              </w:rPr>
            </w:pPr>
            <w:r>
              <w:rPr>
                <w:rFonts w:ascii="Arial" w:eastAsia="Arial" w:hAnsi="Arial" w:cs="Arial"/>
                <w:b/>
                <w:bCs/>
                <w:sz w:val="22"/>
                <w:szCs w:val="22"/>
                <w:u w:val="single"/>
              </w:rPr>
              <w:t xml:space="preserve">Vandentiekio, lietaus nuotekų ir drenažo tinklai </w:t>
            </w:r>
          </w:p>
          <w:p w14:paraId="7151253F" w14:textId="77777777" w:rsidR="00C80ED6" w:rsidRDefault="00304426">
            <w:pPr>
              <w:spacing w:line="276" w:lineRule="auto"/>
              <w:rPr>
                <w:rFonts w:ascii="Arial" w:eastAsia="Arial" w:hAnsi="Arial" w:cs="Arial"/>
                <w:sz w:val="22"/>
                <w:szCs w:val="22"/>
              </w:rPr>
            </w:pPr>
            <w:r>
              <w:rPr>
                <w:rFonts w:ascii="Arial" w:eastAsia="Arial" w:hAnsi="Arial" w:cs="Arial"/>
                <w:sz w:val="22"/>
                <w:szCs w:val="22"/>
              </w:rPr>
              <w:t>Suprojektuoti vandentiekį su geriamojo vandens kolonėle, lietaus nuotekų ir drenažo tinklus pagal galiojančias tinklų įrengimo detales.</w:t>
            </w:r>
          </w:p>
          <w:p w14:paraId="510EE323" w14:textId="77777777" w:rsidR="00C80ED6" w:rsidRDefault="00304426">
            <w:pPr>
              <w:spacing w:line="276" w:lineRule="auto"/>
              <w:rPr>
                <w:rFonts w:ascii="Arial" w:eastAsia="Arial" w:hAnsi="Arial" w:cs="Arial"/>
                <w:b/>
                <w:bCs/>
                <w:sz w:val="22"/>
                <w:szCs w:val="22"/>
                <w:u w:val="single"/>
              </w:rPr>
            </w:pPr>
            <w:r>
              <w:rPr>
                <w:rFonts w:ascii="Arial" w:eastAsia="Arial" w:hAnsi="Arial" w:cs="Arial"/>
                <w:b/>
                <w:bCs/>
                <w:sz w:val="22"/>
                <w:szCs w:val="22"/>
                <w:u w:val="single"/>
              </w:rPr>
              <w:t>Stadiono ir įrenginių apšvietimas</w:t>
            </w:r>
          </w:p>
          <w:p w14:paraId="432C9C4B" w14:textId="77777777" w:rsidR="00C80ED6" w:rsidRDefault="00304426">
            <w:pPr>
              <w:spacing w:line="276" w:lineRule="auto"/>
              <w:rPr>
                <w:rFonts w:ascii="Arial" w:eastAsia="Arial" w:hAnsi="Arial" w:cs="Arial"/>
                <w:sz w:val="22"/>
                <w:szCs w:val="22"/>
              </w:rPr>
            </w:pPr>
            <w:r>
              <w:rPr>
                <w:rFonts w:ascii="Arial" w:eastAsia="Arial" w:hAnsi="Arial" w:cs="Arial"/>
                <w:sz w:val="22"/>
                <w:szCs w:val="22"/>
              </w:rPr>
              <w:t>Apšvietimo sistema turi būti pakankamo minimalaus galingumo apšviesti stadioną ir įrenginius prie stadiono. Numatyti LED prožektorius ir LED šviestuvus. Projektuojamų apšvietimo įrenginių valdymui suprojektuoti valdymo skydą (AVS) lauke.</w:t>
            </w:r>
          </w:p>
          <w:p w14:paraId="2174B646" w14:textId="77777777" w:rsidR="00C80ED6" w:rsidRDefault="00304426">
            <w:pPr>
              <w:spacing w:line="276" w:lineRule="auto"/>
              <w:rPr>
                <w:rFonts w:ascii="Arial" w:eastAsia="Arial" w:hAnsi="Arial" w:cs="Arial"/>
                <w:b/>
                <w:bCs/>
                <w:sz w:val="22"/>
                <w:szCs w:val="22"/>
                <w:u w:val="single"/>
              </w:rPr>
            </w:pPr>
            <w:r>
              <w:rPr>
                <w:rFonts w:ascii="Arial" w:eastAsia="Arial" w:hAnsi="Arial" w:cs="Arial"/>
                <w:b/>
                <w:bCs/>
                <w:sz w:val="22"/>
                <w:szCs w:val="22"/>
                <w:u w:val="single"/>
              </w:rPr>
              <w:t>Gimnastikos aikštynas (schema Nr. 4)</w:t>
            </w:r>
          </w:p>
          <w:p w14:paraId="15816AC8" w14:textId="77777777" w:rsidR="00C80ED6" w:rsidRDefault="00304426">
            <w:pPr>
              <w:spacing w:line="276" w:lineRule="auto"/>
              <w:rPr>
                <w:rFonts w:ascii="Arial" w:eastAsia="Arial" w:hAnsi="Arial" w:cs="Arial"/>
                <w:sz w:val="22"/>
                <w:szCs w:val="22"/>
              </w:rPr>
            </w:pPr>
            <w:r>
              <w:rPr>
                <w:rFonts w:ascii="Arial" w:eastAsia="Arial" w:hAnsi="Arial" w:cs="Arial"/>
                <w:sz w:val="22"/>
                <w:szCs w:val="22"/>
              </w:rPr>
              <w:t>Suprojektuoti gimnastikos aikštyną, numatant priemones, nurodytas pavyzdyje.</w:t>
            </w:r>
          </w:p>
          <w:p w14:paraId="20EA3BD9" w14:textId="17A6C0EB" w:rsidR="00C80ED6" w:rsidRDefault="00304426">
            <w:pPr>
              <w:spacing w:line="276" w:lineRule="auto"/>
              <w:rPr>
                <w:rFonts w:ascii="Arial" w:eastAsia="Arial" w:hAnsi="Arial" w:cs="Arial"/>
                <w:sz w:val="22"/>
                <w:szCs w:val="22"/>
              </w:rPr>
            </w:pPr>
            <w:r>
              <w:rPr>
                <w:rFonts w:ascii="Arial" w:eastAsia="Arial" w:hAnsi="Arial" w:cs="Arial"/>
                <w:b/>
                <w:bCs/>
                <w:sz w:val="22"/>
                <w:szCs w:val="22"/>
                <w:u w:val="single"/>
              </w:rPr>
              <w:t>Žaidimų stalų sektorius (schemos Nr. 5, 6, 7</w:t>
            </w:r>
            <w:r w:rsidR="00D43160">
              <w:rPr>
                <w:rFonts w:ascii="Arial" w:eastAsia="Arial" w:hAnsi="Arial" w:cs="Arial"/>
                <w:b/>
                <w:bCs/>
                <w:sz w:val="22"/>
                <w:szCs w:val="22"/>
                <w:u w:val="single"/>
              </w:rPr>
              <w:t>)</w:t>
            </w:r>
          </w:p>
          <w:p w14:paraId="5506A85B" w14:textId="77777777" w:rsidR="00C80ED6" w:rsidRDefault="00304426">
            <w:pPr>
              <w:spacing w:line="276" w:lineRule="auto"/>
              <w:rPr>
                <w:rFonts w:ascii="Arial" w:eastAsia="Arial" w:hAnsi="Arial" w:cs="Arial"/>
                <w:sz w:val="22"/>
                <w:szCs w:val="22"/>
              </w:rPr>
            </w:pPr>
            <w:r>
              <w:rPr>
                <w:rFonts w:ascii="Arial" w:eastAsia="Arial" w:hAnsi="Arial" w:cs="Arial"/>
                <w:sz w:val="22"/>
                <w:szCs w:val="22"/>
              </w:rPr>
              <w:t>Žaidimų stalų zonoje numatyti betoninį žaidimų stalą, betoninį šachmatų stalą ir betoninį stalo teniso stalą.</w:t>
            </w:r>
          </w:p>
          <w:p w14:paraId="7B75918F" w14:textId="77777777" w:rsidR="00C80ED6" w:rsidRDefault="00304426">
            <w:pPr>
              <w:spacing w:line="276" w:lineRule="auto"/>
              <w:rPr>
                <w:rFonts w:ascii="Arial" w:eastAsia="Arial" w:hAnsi="Arial" w:cs="Arial"/>
                <w:b/>
                <w:bCs/>
                <w:sz w:val="22"/>
                <w:szCs w:val="22"/>
                <w:u w:val="single"/>
              </w:rPr>
            </w:pPr>
            <w:r>
              <w:rPr>
                <w:rFonts w:ascii="Arial" w:eastAsia="Arial" w:hAnsi="Arial" w:cs="Arial"/>
                <w:b/>
                <w:bCs/>
                <w:sz w:val="22"/>
                <w:szCs w:val="22"/>
                <w:u w:val="single"/>
              </w:rPr>
              <w:t>Lauko treniruoklių sektorius (schemos Nr. 8, 9, 10, 11, 12, 13, 14)</w:t>
            </w:r>
          </w:p>
          <w:p w14:paraId="685E075E" w14:textId="77777777" w:rsidR="00C80ED6" w:rsidRDefault="00304426">
            <w:pPr>
              <w:spacing w:line="276" w:lineRule="auto"/>
              <w:rPr>
                <w:rFonts w:ascii="Arial" w:eastAsia="Arial" w:hAnsi="Arial" w:cs="Arial"/>
                <w:sz w:val="22"/>
                <w:szCs w:val="22"/>
              </w:rPr>
            </w:pPr>
            <w:r>
              <w:rPr>
                <w:rFonts w:ascii="Arial" w:eastAsia="Arial" w:hAnsi="Arial" w:cs="Arial"/>
                <w:sz w:val="22"/>
                <w:szCs w:val="22"/>
              </w:rPr>
              <w:t>Suprojektuoti lauko treniruoklių sektorių, numatant priemones, nurodytas pavyzdžiuose.</w:t>
            </w:r>
          </w:p>
          <w:p w14:paraId="7A4D9B0E" w14:textId="77777777" w:rsidR="00C80ED6" w:rsidRDefault="00304426">
            <w:pPr>
              <w:spacing w:line="276" w:lineRule="auto"/>
              <w:rPr>
                <w:rFonts w:ascii="Arial" w:eastAsia="Arial" w:hAnsi="Arial" w:cs="Arial"/>
                <w:b/>
                <w:bCs/>
                <w:sz w:val="22"/>
                <w:szCs w:val="22"/>
                <w:u w:val="single"/>
              </w:rPr>
            </w:pPr>
            <w:r>
              <w:rPr>
                <w:rFonts w:ascii="Arial" w:eastAsia="Arial" w:hAnsi="Arial" w:cs="Arial"/>
                <w:b/>
                <w:bCs/>
                <w:sz w:val="22"/>
                <w:szCs w:val="22"/>
                <w:u w:val="single"/>
              </w:rPr>
              <w:t>Lauko suoliukai</w:t>
            </w:r>
          </w:p>
          <w:p w14:paraId="0E42563C" w14:textId="77777777" w:rsidR="00C80ED6" w:rsidRDefault="00304426">
            <w:pPr>
              <w:spacing w:line="276" w:lineRule="auto"/>
              <w:rPr>
                <w:rFonts w:ascii="Arial" w:eastAsia="Arial" w:hAnsi="Arial" w:cs="Arial"/>
                <w:sz w:val="22"/>
                <w:szCs w:val="22"/>
              </w:rPr>
            </w:pPr>
            <w:r>
              <w:rPr>
                <w:rFonts w:ascii="Arial" w:eastAsia="Arial" w:hAnsi="Arial" w:cs="Arial"/>
                <w:sz w:val="22"/>
                <w:szCs w:val="22"/>
              </w:rPr>
              <w:t xml:space="preserve">Projektuojami lauko suoliukai su atlošu. </w:t>
            </w:r>
          </w:p>
          <w:p w14:paraId="21F2EFE0" w14:textId="77777777" w:rsidR="00C80ED6" w:rsidRDefault="00304426">
            <w:pPr>
              <w:spacing w:line="276" w:lineRule="auto"/>
              <w:rPr>
                <w:rFonts w:ascii="Arial" w:eastAsia="Arial" w:hAnsi="Arial" w:cs="Arial"/>
                <w:b/>
                <w:bCs/>
                <w:sz w:val="22"/>
                <w:szCs w:val="22"/>
                <w:u w:val="single"/>
              </w:rPr>
            </w:pPr>
            <w:r>
              <w:rPr>
                <w:rFonts w:ascii="Arial" w:eastAsia="Arial" w:hAnsi="Arial" w:cs="Arial"/>
                <w:b/>
                <w:bCs/>
                <w:sz w:val="22"/>
                <w:szCs w:val="22"/>
                <w:u w:val="single"/>
              </w:rPr>
              <w:t>Pėsčiųjų takai, lauko šiukšliadėžės, vejos danga</w:t>
            </w:r>
          </w:p>
          <w:p w14:paraId="7FE92110" w14:textId="77777777" w:rsidR="00C80ED6" w:rsidRDefault="00304426">
            <w:pPr>
              <w:spacing w:line="276" w:lineRule="auto"/>
              <w:jc w:val="both"/>
              <w:rPr>
                <w:rFonts w:ascii="Arial" w:eastAsia="Arial" w:hAnsi="Arial" w:cs="Arial"/>
                <w:sz w:val="22"/>
                <w:szCs w:val="22"/>
              </w:rPr>
            </w:pPr>
            <w:r>
              <w:rPr>
                <w:rFonts w:ascii="Arial" w:eastAsia="Arial" w:hAnsi="Arial" w:cs="Arial"/>
                <w:sz w:val="22"/>
                <w:szCs w:val="22"/>
              </w:rPr>
              <w:t xml:space="preserve">Suprojektuoti pėsčiųjų takus ir lauko šiukšliadėžes. Lauko šiukšliadėžės su stogeliu ir medžio apdaila, rakinamos, </w:t>
            </w:r>
            <w:proofErr w:type="spellStart"/>
            <w:r>
              <w:rPr>
                <w:rFonts w:ascii="Arial" w:eastAsia="Arial" w:hAnsi="Arial" w:cs="Arial"/>
                <w:sz w:val="22"/>
                <w:szCs w:val="22"/>
              </w:rPr>
              <w:t>antivandalinės</w:t>
            </w:r>
            <w:proofErr w:type="spellEnd"/>
            <w:r>
              <w:rPr>
                <w:rFonts w:ascii="Arial" w:eastAsia="Arial" w:hAnsi="Arial" w:cs="Arial"/>
                <w:sz w:val="22"/>
                <w:szCs w:val="22"/>
              </w:rPr>
              <w:t>. Medžio elementų spalva turi būti tokia pati arba kuo artimesnė Projekte numatytų suoliukų medžio elementų spalvai. Visoje statybos objekto teritorijoje įrengiama ir atstatoma vejos danga.</w:t>
            </w:r>
          </w:p>
          <w:p w14:paraId="2DA667F6" w14:textId="77777777" w:rsidR="00C80ED6" w:rsidRDefault="00304426">
            <w:pPr>
              <w:spacing w:line="276" w:lineRule="auto"/>
              <w:rPr>
                <w:rFonts w:ascii="Arial" w:eastAsia="Arial" w:hAnsi="Arial" w:cs="Arial"/>
                <w:b/>
                <w:bCs/>
                <w:sz w:val="22"/>
                <w:szCs w:val="22"/>
                <w:u w:val="single"/>
              </w:rPr>
            </w:pPr>
            <w:r>
              <w:rPr>
                <w:rFonts w:ascii="Arial" w:eastAsia="Arial" w:hAnsi="Arial" w:cs="Arial"/>
                <w:b/>
                <w:bCs/>
                <w:sz w:val="22"/>
                <w:szCs w:val="22"/>
                <w:u w:val="single"/>
              </w:rPr>
              <w:t>Demontavimo darbai</w:t>
            </w:r>
          </w:p>
          <w:p w14:paraId="63EF19AA" w14:textId="77777777" w:rsidR="00C80ED6" w:rsidRDefault="00304426">
            <w:pPr>
              <w:spacing w:line="276" w:lineRule="auto"/>
              <w:rPr>
                <w:rFonts w:ascii="Arial" w:eastAsia="Arial" w:hAnsi="Arial" w:cs="Arial"/>
                <w:sz w:val="22"/>
                <w:szCs w:val="22"/>
              </w:rPr>
            </w:pPr>
            <w:r>
              <w:rPr>
                <w:rFonts w:ascii="Arial" w:eastAsia="Arial" w:hAnsi="Arial" w:cs="Arial"/>
                <w:sz w:val="22"/>
                <w:szCs w:val="22"/>
              </w:rPr>
              <w:t>Projekto sprendiniuose numatyti tvarkomoje teritorijoje esamų kietų dangų, sporto inventoriaus esamų nebereikalingų pagal projekto sprendinius elektros, inžinerinių tinklų, žalių zonų ir kt. inžinerinių statinių demontavimą.</w:t>
            </w:r>
          </w:p>
          <w:p w14:paraId="66B86BAB" w14:textId="77777777" w:rsidR="00C80ED6" w:rsidRDefault="00304426">
            <w:pPr>
              <w:spacing w:line="276" w:lineRule="auto"/>
              <w:rPr>
                <w:rFonts w:ascii="Arial" w:eastAsia="Arial" w:hAnsi="Arial" w:cs="Arial"/>
                <w:sz w:val="22"/>
                <w:szCs w:val="22"/>
              </w:rPr>
            </w:pPr>
            <w:r>
              <w:rPr>
                <w:rFonts w:ascii="Arial" w:eastAsia="Arial" w:hAnsi="Arial" w:cs="Arial"/>
                <w:b/>
                <w:bCs/>
                <w:sz w:val="22"/>
                <w:szCs w:val="22"/>
                <w:u w:val="single"/>
              </w:rPr>
              <w:t>Pastabos:</w:t>
            </w:r>
          </w:p>
          <w:p w14:paraId="4C0761F3" w14:textId="77777777" w:rsidR="00C80ED6" w:rsidRDefault="00304426">
            <w:pPr>
              <w:spacing w:line="276" w:lineRule="auto"/>
              <w:rPr>
                <w:rFonts w:ascii="Arial" w:eastAsia="Arial" w:hAnsi="Arial" w:cs="Arial"/>
                <w:sz w:val="22"/>
                <w:szCs w:val="22"/>
              </w:rPr>
            </w:pPr>
            <w:r>
              <w:rPr>
                <w:rFonts w:ascii="Arial" w:eastAsia="Arial" w:hAnsi="Arial" w:cs="Arial"/>
                <w:sz w:val="22"/>
                <w:szCs w:val="22"/>
              </w:rPr>
              <w:t>Suprojektuoti statiniai turi atitikti galiojančius Lietuvos Respublikos įstatymus, statybos techninius reglamentus, higienos normas, kitus galiojančius teisės aktus, specialiuosius architektūros reikalavimus, kitų institucijų specialiąsias ir technines sąlygas;</w:t>
            </w:r>
          </w:p>
          <w:p w14:paraId="52459785" w14:textId="77777777" w:rsidR="00C80ED6" w:rsidRDefault="00304426">
            <w:pPr>
              <w:spacing w:line="276" w:lineRule="auto"/>
              <w:jc w:val="both"/>
              <w:rPr>
                <w:rFonts w:ascii="Arial" w:eastAsia="Arial" w:hAnsi="Arial" w:cs="Arial"/>
                <w:sz w:val="22"/>
                <w:szCs w:val="22"/>
              </w:rPr>
            </w:pPr>
            <w:r>
              <w:rPr>
                <w:rFonts w:ascii="Arial" w:eastAsia="Arial" w:hAnsi="Arial" w:cs="Arial"/>
                <w:sz w:val="22"/>
                <w:szCs w:val="22"/>
              </w:rPr>
              <w:t xml:space="preserve">Projekte turi būti numatyta, kad statyboje naudojama apšvietimo įranga atitiktų minimalius aplinkos apsaugos kriterijus (XVII skyrius „Kelių projektavimo paslaugos ir statybos darbai, kelio elementai“ 28.1 punkto </w:t>
            </w:r>
            <w:r>
              <w:rPr>
                <w:rFonts w:ascii="Arial" w:eastAsia="Arial" w:hAnsi="Arial" w:cs="Arial"/>
                <w:sz w:val="22"/>
                <w:szCs w:val="22"/>
              </w:rPr>
              <w:lastRenderedPageBreak/>
              <w:t xml:space="preserve">reikalavimus) pagal Aplinkos apsaugos kriterijų taikymo, vykdant žaliuosius pirkimus, tvarkos aprašą; </w:t>
            </w:r>
          </w:p>
          <w:p w14:paraId="52D2A6E7" w14:textId="77777777" w:rsidR="00C80ED6" w:rsidRDefault="00304426">
            <w:pPr>
              <w:spacing w:line="276" w:lineRule="auto"/>
              <w:rPr>
                <w:rFonts w:ascii="Arial" w:eastAsia="Arial" w:hAnsi="Arial" w:cs="Arial"/>
                <w:sz w:val="22"/>
                <w:szCs w:val="22"/>
              </w:rPr>
            </w:pPr>
            <w:r>
              <w:rPr>
                <w:rFonts w:ascii="Arial" w:eastAsia="Arial" w:hAnsi="Arial" w:cs="Arial"/>
                <w:sz w:val="22"/>
                <w:szCs w:val="22"/>
              </w:rPr>
              <w:t xml:space="preserve">Už sklypo teritorijos išardytos dangos dėl Projekte priimtų sprendinių turi būti atstatytos į pradinę padėtį; </w:t>
            </w:r>
          </w:p>
          <w:p w14:paraId="7659C0BC" w14:textId="77777777" w:rsidR="00C80ED6" w:rsidRDefault="00304426">
            <w:pPr>
              <w:spacing w:line="276" w:lineRule="auto"/>
              <w:rPr>
                <w:rFonts w:ascii="Arial" w:eastAsia="Arial" w:hAnsi="Arial" w:cs="Arial"/>
                <w:sz w:val="22"/>
                <w:szCs w:val="22"/>
              </w:rPr>
            </w:pPr>
            <w:r>
              <w:rPr>
                <w:rFonts w:ascii="Arial" w:eastAsia="Arial" w:hAnsi="Arial" w:cs="Arial"/>
                <w:sz w:val="22"/>
                <w:szCs w:val="22"/>
              </w:rPr>
              <w:t>Visa sporto įranga su CE atitikties ženklinimu;</w:t>
            </w:r>
          </w:p>
          <w:p w14:paraId="6C43DDD0" w14:textId="77777777" w:rsidR="00C80ED6" w:rsidRDefault="00304426">
            <w:pPr>
              <w:spacing w:line="276" w:lineRule="auto"/>
              <w:rPr>
                <w:rFonts w:ascii="Arial" w:eastAsia="Arial" w:hAnsi="Arial" w:cs="Arial"/>
                <w:sz w:val="22"/>
                <w:szCs w:val="22"/>
              </w:rPr>
            </w:pPr>
            <w:r>
              <w:rPr>
                <w:rFonts w:ascii="Arial" w:eastAsia="Arial" w:hAnsi="Arial" w:cs="Arial"/>
                <w:sz w:val="22"/>
                <w:szCs w:val="22"/>
              </w:rPr>
              <w:t>Visi projektavimo, statybos įgyvendinimo darbai pagal pateiktą techninę projektavimo užduotį turi būti atlikti iki galo – „pilnas įrengimas“.</w:t>
            </w:r>
          </w:p>
        </w:tc>
      </w:tr>
      <w:tr w:rsidR="00C80ED6" w14:paraId="58001FB4" w14:textId="77777777">
        <w:tc>
          <w:tcPr>
            <w:tcW w:w="586" w:type="dxa"/>
          </w:tcPr>
          <w:p w14:paraId="025D8AC1" w14:textId="77777777" w:rsidR="00C80ED6" w:rsidRDefault="00304426">
            <w:pPr>
              <w:spacing w:line="276" w:lineRule="auto"/>
              <w:jc w:val="center"/>
              <w:rPr>
                <w:rFonts w:ascii="Arial" w:eastAsia="Arial" w:hAnsi="Arial" w:cs="Arial"/>
                <w:sz w:val="22"/>
                <w:szCs w:val="22"/>
              </w:rPr>
            </w:pPr>
            <w:r>
              <w:rPr>
                <w:rFonts w:ascii="Arial" w:eastAsia="Arial" w:hAnsi="Arial" w:cs="Arial"/>
                <w:sz w:val="22"/>
                <w:szCs w:val="22"/>
              </w:rPr>
              <w:lastRenderedPageBreak/>
              <w:t>14.</w:t>
            </w:r>
          </w:p>
        </w:tc>
        <w:tc>
          <w:tcPr>
            <w:tcW w:w="2567" w:type="dxa"/>
          </w:tcPr>
          <w:p w14:paraId="59A0BC1F" w14:textId="77777777" w:rsidR="00C80ED6" w:rsidRDefault="00304426">
            <w:pPr>
              <w:spacing w:line="276" w:lineRule="auto"/>
              <w:rPr>
                <w:rFonts w:ascii="Arial" w:eastAsia="Arial" w:hAnsi="Arial" w:cs="Arial"/>
                <w:sz w:val="22"/>
                <w:szCs w:val="22"/>
              </w:rPr>
            </w:pPr>
            <w:r>
              <w:rPr>
                <w:rFonts w:ascii="Arial" w:eastAsia="Arial" w:hAnsi="Arial" w:cs="Arial"/>
                <w:sz w:val="22"/>
                <w:szCs w:val="22"/>
              </w:rPr>
              <w:t>Nurodymai sprendinių derinimui, jų pritarimui ir pan.</w:t>
            </w:r>
          </w:p>
        </w:tc>
        <w:tc>
          <w:tcPr>
            <w:tcW w:w="7092" w:type="dxa"/>
          </w:tcPr>
          <w:p w14:paraId="065DCFF8" w14:textId="77777777" w:rsidR="00C80ED6" w:rsidRDefault="00304426">
            <w:pPr>
              <w:spacing w:line="276" w:lineRule="auto"/>
              <w:rPr>
                <w:rFonts w:ascii="Arial" w:eastAsia="Arial" w:hAnsi="Arial" w:cs="Arial"/>
                <w:sz w:val="22"/>
                <w:szCs w:val="22"/>
              </w:rPr>
            </w:pPr>
            <w:r>
              <w:rPr>
                <w:rFonts w:ascii="Arial" w:eastAsia="Arial" w:hAnsi="Arial" w:cs="Arial"/>
                <w:sz w:val="22"/>
                <w:szCs w:val="22"/>
              </w:rPr>
              <w:t>Supaprastinto projekto sprendiniai turi būti suderinti tarp Projekto dalių ir neprieštarauti vieni kitiems.</w:t>
            </w:r>
          </w:p>
        </w:tc>
      </w:tr>
      <w:tr w:rsidR="00C80ED6" w14:paraId="4536846E" w14:textId="77777777">
        <w:tc>
          <w:tcPr>
            <w:tcW w:w="586" w:type="dxa"/>
          </w:tcPr>
          <w:p w14:paraId="17CD2897" w14:textId="77777777" w:rsidR="00C80ED6" w:rsidRDefault="00304426">
            <w:pPr>
              <w:spacing w:line="276" w:lineRule="auto"/>
              <w:jc w:val="center"/>
              <w:rPr>
                <w:rFonts w:ascii="Arial" w:eastAsia="Arial" w:hAnsi="Arial" w:cs="Arial"/>
                <w:sz w:val="22"/>
                <w:szCs w:val="22"/>
              </w:rPr>
            </w:pPr>
            <w:r>
              <w:rPr>
                <w:rFonts w:ascii="Arial" w:eastAsia="Arial" w:hAnsi="Arial" w:cs="Arial"/>
                <w:sz w:val="22"/>
                <w:szCs w:val="22"/>
              </w:rPr>
              <w:t>15.</w:t>
            </w:r>
          </w:p>
        </w:tc>
        <w:tc>
          <w:tcPr>
            <w:tcW w:w="2567" w:type="dxa"/>
          </w:tcPr>
          <w:p w14:paraId="349AE76C" w14:textId="77777777" w:rsidR="00C80ED6" w:rsidRDefault="00304426">
            <w:pPr>
              <w:spacing w:line="276" w:lineRule="auto"/>
              <w:rPr>
                <w:rFonts w:ascii="Arial" w:eastAsia="Arial" w:hAnsi="Arial" w:cs="Arial"/>
                <w:sz w:val="22"/>
                <w:szCs w:val="22"/>
              </w:rPr>
            </w:pPr>
            <w:r>
              <w:rPr>
                <w:rFonts w:ascii="Arial" w:eastAsia="Arial" w:hAnsi="Arial" w:cs="Arial"/>
                <w:sz w:val="22"/>
                <w:szCs w:val="22"/>
              </w:rPr>
              <w:t>Statinio ar statinių grupės projektavimo ir statybos eiliškumas</w:t>
            </w:r>
          </w:p>
        </w:tc>
        <w:tc>
          <w:tcPr>
            <w:tcW w:w="7092" w:type="dxa"/>
          </w:tcPr>
          <w:p w14:paraId="35ACE769" w14:textId="022A8E85" w:rsidR="00C80ED6" w:rsidRPr="002F4668" w:rsidRDefault="00CF55D8">
            <w:pPr>
              <w:spacing w:line="276" w:lineRule="auto"/>
              <w:rPr>
                <w:rFonts w:ascii="Arial" w:eastAsia="Arial" w:hAnsi="Arial" w:cs="Arial"/>
                <w:sz w:val="22"/>
                <w:szCs w:val="22"/>
              </w:rPr>
            </w:pPr>
            <w:r w:rsidRPr="002F4668">
              <w:rPr>
                <w:rFonts w:ascii="Arial" w:eastAsia="Arial" w:hAnsi="Arial" w:cs="Arial"/>
                <w:sz w:val="22"/>
                <w:szCs w:val="22"/>
              </w:rPr>
              <w:t>Pagal Techninės užduoties 11 punkte nurodytą eiliškumą.</w:t>
            </w:r>
          </w:p>
        </w:tc>
      </w:tr>
      <w:tr w:rsidR="00C80ED6" w14:paraId="7E1FB367" w14:textId="77777777">
        <w:tc>
          <w:tcPr>
            <w:tcW w:w="586" w:type="dxa"/>
          </w:tcPr>
          <w:p w14:paraId="57834F45" w14:textId="77777777" w:rsidR="00C80ED6" w:rsidRDefault="00304426">
            <w:pPr>
              <w:spacing w:line="276" w:lineRule="auto"/>
              <w:jc w:val="center"/>
              <w:rPr>
                <w:rFonts w:ascii="Arial" w:eastAsia="Arial" w:hAnsi="Arial" w:cs="Arial"/>
                <w:sz w:val="22"/>
                <w:szCs w:val="22"/>
              </w:rPr>
            </w:pPr>
            <w:r>
              <w:rPr>
                <w:rFonts w:ascii="Arial" w:eastAsia="Arial" w:hAnsi="Arial" w:cs="Arial"/>
                <w:sz w:val="22"/>
                <w:szCs w:val="22"/>
              </w:rPr>
              <w:t>16.</w:t>
            </w:r>
          </w:p>
        </w:tc>
        <w:tc>
          <w:tcPr>
            <w:tcW w:w="2567" w:type="dxa"/>
          </w:tcPr>
          <w:p w14:paraId="6384E5B4" w14:textId="77777777" w:rsidR="00C80ED6" w:rsidRDefault="00304426">
            <w:pPr>
              <w:spacing w:line="276" w:lineRule="auto"/>
              <w:rPr>
                <w:rFonts w:ascii="Arial" w:eastAsia="Arial" w:hAnsi="Arial" w:cs="Arial"/>
                <w:sz w:val="22"/>
                <w:szCs w:val="22"/>
              </w:rPr>
            </w:pPr>
            <w:r>
              <w:rPr>
                <w:rFonts w:ascii="Arial" w:eastAsia="Arial" w:hAnsi="Arial" w:cs="Arial"/>
                <w:sz w:val="22"/>
                <w:szCs w:val="22"/>
              </w:rPr>
              <w:t>Projektavimo procesų valdymas ir automatizacija</w:t>
            </w:r>
          </w:p>
        </w:tc>
        <w:tc>
          <w:tcPr>
            <w:tcW w:w="7092" w:type="dxa"/>
          </w:tcPr>
          <w:p w14:paraId="7C6D09D9" w14:textId="77777777" w:rsidR="00C80ED6" w:rsidRDefault="00304426">
            <w:pPr>
              <w:spacing w:line="276" w:lineRule="auto"/>
              <w:rPr>
                <w:rFonts w:ascii="Arial" w:eastAsia="Arial" w:hAnsi="Arial" w:cs="Arial"/>
                <w:sz w:val="22"/>
                <w:szCs w:val="22"/>
              </w:rPr>
            </w:pPr>
            <w:r>
              <w:rPr>
                <w:rFonts w:ascii="Arial" w:eastAsia="Arial" w:hAnsi="Arial" w:cs="Arial"/>
                <w:sz w:val="22"/>
                <w:szCs w:val="22"/>
              </w:rPr>
              <w:t>Teisės aktų nustatyta tvarka.</w:t>
            </w:r>
          </w:p>
        </w:tc>
      </w:tr>
      <w:tr w:rsidR="00C80ED6" w14:paraId="200687B4" w14:textId="77777777">
        <w:tc>
          <w:tcPr>
            <w:tcW w:w="586" w:type="dxa"/>
          </w:tcPr>
          <w:p w14:paraId="21327413" w14:textId="77777777" w:rsidR="00C80ED6" w:rsidRDefault="00304426">
            <w:pPr>
              <w:spacing w:line="276" w:lineRule="auto"/>
              <w:jc w:val="center"/>
              <w:rPr>
                <w:rFonts w:ascii="Arial" w:eastAsia="Arial" w:hAnsi="Arial" w:cs="Arial"/>
                <w:sz w:val="22"/>
                <w:szCs w:val="22"/>
              </w:rPr>
            </w:pPr>
            <w:r>
              <w:rPr>
                <w:rFonts w:ascii="Arial" w:eastAsia="Arial" w:hAnsi="Arial" w:cs="Arial"/>
                <w:sz w:val="22"/>
                <w:szCs w:val="22"/>
              </w:rPr>
              <w:t>17.</w:t>
            </w:r>
          </w:p>
        </w:tc>
        <w:tc>
          <w:tcPr>
            <w:tcW w:w="2567" w:type="dxa"/>
          </w:tcPr>
          <w:p w14:paraId="279BC7E8" w14:textId="77777777" w:rsidR="00C80ED6" w:rsidRDefault="00304426">
            <w:pPr>
              <w:spacing w:line="276" w:lineRule="auto"/>
              <w:rPr>
                <w:rFonts w:ascii="Arial" w:eastAsia="Arial" w:hAnsi="Arial" w:cs="Arial"/>
                <w:sz w:val="22"/>
                <w:szCs w:val="22"/>
              </w:rPr>
            </w:pPr>
            <w:r>
              <w:rPr>
                <w:rFonts w:ascii="Arial" w:eastAsia="Arial" w:hAnsi="Arial" w:cs="Arial"/>
                <w:sz w:val="22"/>
                <w:szCs w:val="22"/>
              </w:rPr>
              <w:t>Reikalavimai Projekto rengimo dokumentų kalbai (-</w:t>
            </w:r>
            <w:proofErr w:type="spellStart"/>
            <w:r>
              <w:rPr>
                <w:rFonts w:ascii="Arial" w:eastAsia="Arial" w:hAnsi="Arial" w:cs="Arial"/>
                <w:sz w:val="22"/>
                <w:szCs w:val="22"/>
              </w:rPr>
              <w:t>oms</w:t>
            </w:r>
            <w:proofErr w:type="spellEnd"/>
            <w:r>
              <w:rPr>
                <w:rFonts w:ascii="Arial" w:eastAsia="Arial" w:hAnsi="Arial" w:cs="Arial"/>
                <w:sz w:val="22"/>
                <w:szCs w:val="22"/>
              </w:rPr>
              <w:t>)</w:t>
            </w:r>
          </w:p>
        </w:tc>
        <w:tc>
          <w:tcPr>
            <w:tcW w:w="7092" w:type="dxa"/>
          </w:tcPr>
          <w:p w14:paraId="1E50E24E" w14:textId="77777777" w:rsidR="00C80ED6" w:rsidRDefault="00304426">
            <w:pPr>
              <w:spacing w:line="276" w:lineRule="auto"/>
              <w:rPr>
                <w:rFonts w:ascii="Arial" w:eastAsia="Arial" w:hAnsi="Arial" w:cs="Arial"/>
                <w:sz w:val="22"/>
                <w:szCs w:val="22"/>
              </w:rPr>
            </w:pPr>
            <w:r>
              <w:rPr>
                <w:rFonts w:ascii="Arial" w:eastAsia="Arial" w:hAnsi="Arial" w:cs="Arial"/>
                <w:sz w:val="22"/>
                <w:szCs w:val="22"/>
              </w:rPr>
              <w:t>Projekto dokumentai turi būti parengti lietuvių kalba.</w:t>
            </w:r>
          </w:p>
        </w:tc>
      </w:tr>
      <w:tr w:rsidR="00C80ED6" w14:paraId="3221BC4A" w14:textId="77777777">
        <w:tc>
          <w:tcPr>
            <w:tcW w:w="586" w:type="dxa"/>
          </w:tcPr>
          <w:p w14:paraId="3590D52A" w14:textId="77777777" w:rsidR="00C80ED6" w:rsidRDefault="00304426">
            <w:pPr>
              <w:spacing w:line="276" w:lineRule="auto"/>
              <w:jc w:val="center"/>
              <w:rPr>
                <w:rFonts w:ascii="Arial" w:eastAsia="Arial" w:hAnsi="Arial" w:cs="Arial"/>
                <w:sz w:val="22"/>
                <w:szCs w:val="22"/>
              </w:rPr>
            </w:pPr>
            <w:r>
              <w:rPr>
                <w:rFonts w:ascii="Arial" w:eastAsia="Arial" w:hAnsi="Arial" w:cs="Arial"/>
                <w:sz w:val="22"/>
                <w:szCs w:val="22"/>
              </w:rPr>
              <w:t>18.</w:t>
            </w:r>
          </w:p>
        </w:tc>
        <w:tc>
          <w:tcPr>
            <w:tcW w:w="2567" w:type="dxa"/>
          </w:tcPr>
          <w:p w14:paraId="104E7EC2" w14:textId="77777777" w:rsidR="00C80ED6" w:rsidRDefault="00304426">
            <w:pPr>
              <w:spacing w:line="276" w:lineRule="auto"/>
              <w:rPr>
                <w:rFonts w:ascii="Arial" w:eastAsia="Arial" w:hAnsi="Arial" w:cs="Arial"/>
                <w:sz w:val="22"/>
                <w:szCs w:val="22"/>
              </w:rPr>
            </w:pPr>
            <w:r>
              <w:rPr>
                <w:rFonts w:ascii="Arial" w:eastAsia="Arial" w:hAnsi="Arial" w:cs="Arial"/>
                <w:sz w:val="22"/>
                <w:szCs w:val="22"/>
              </w:rPr>
              <w:t>Nurodymai statinio Projekto dokumentų komplektavimui, įforminimui ir pateikimui</w:t>
            </w:r>
          </w:p>
        </w:tc>
        <w:tc>
          <w:tcPr>
            <w:tcW w:w="7092" w:type="dxa"/>
          </w:tcPr>
          <w:p w14:paraId="2E618B6E" w14:textId="77777777" w:rsidR="00C80ED6" w:rsidRDefault="00304426">
            <w:pPr>
              <w:spacing w:line="276" w:lineRule="auto"/>
              <w:jc w:val="both"/>
              <w:rPr>
                <w:rFonts w:ascii="Arial" w:eastAsia="Arial" w:hAnsi="Arial" w:cs="Arial"/>
                <w:sz w:val="22"/>
                <w:szCs w:val="22"/>
              </w:rPr>
            </w:pPr>
            <w:r>
              <w:rPr>
                <w:rFonts w:ascii="Arial" w:eastAsia="Arial" w:hAnsi="Arial" w:cs="Arial"/>
                <w:sz w:val="22"/>
                <w:szCs w:val="22"/>
              </w:rPr>
              <w:t xml:space="preserve">18.1. Vykdytojas Supaprastintą projektą su statybą leidžiančiu dokumentu ir reikalavimus/sąlygas išdavusių institucijų derinimais priėmimo-perdavimo dokumentu pateikia </w:t>
            </w:r>
            <w:r>
              <w:rPr>
                <w:rFonts w:ascii="Arial" w:eastAsia="Arial" w:hAnsi="Arial" w:cs="Arial"/>
                <w:b/>
                <w:bCs/>
                <w:sz w:val="22"/>
                <w:szCs w:val="22"/>
              </w:rPr>
              <w:t>Statytojui</w:t>
            </w:r>
            <w:r>
              <w:rPr>
                <w:rFonts w:ascii="Arial" w:eastAsia="Arial" w:hAnsi="Arial" w:cs="Arial"/>
                <w:sz w:val="22"/>
                <w:szCs w:val="22"/>
              </w:rPr>
              <w:t xml:space="preserve"> taip:</w:t>
            </w:r>
          </w:p>
          <w:p w14:paraId="6F2EC237" w14:textId="77777777" w:rsidR="00C80ED6" w:rsidRDefault="00304426">
            <w:pPr>
              <w:spacing w:line="276" w:lineRule="auto"/>
              <w:ind w:left="364"/>
              <w:jc w:val="both"/>
              <w:rPr>
                <w:rFonts w:ascii="Arial" w:eastAsia="Arial" w:hAnsi="Arial" w:cs="Arial"/>
                <w:sz w:val="22"/>
                <w:szCs w:val="22"/>
              </w:rPr>
            </w:pPr>
            <w:r>
              <w:rPr>
                <w:rFonts w:ascii="Arial" w:eastAsia="Arial" w:hAnsi="Arial" w:cs="Arial"/>
                <w:sz w:val="22"/>
                <w:szCs w:val="22"/>
              </w:rPr>
              <w:t xml:space="preserve">18.1.1. Supaprastinto projekto visos bylos po </w:t>
            </w:r>
            <w:r>
              <w:rPr>
                <w:rFonts w:ascii="Arial" w:eastAsia="Arial" w:hAnsi="Arial" w:cs="Arial"/>
                <w:b/>
                <w:bCs/>
                <w:sz w:val="22"/>
                <w:szCs w:val="22"/>
              </w:rPr>
              <w:t>1 egz</w:t>
            </w:r>
            <w:r>
              <w:rPr>
                <w:rFonts w:ascii="Arial" w:eastAsia="Arial" w:hAnsi="Arial" w:cs="Arial"/>
                <w:sz w:val="22"/>
                <w:szCs w:val="22"/>
              </w:rPr>
              <w:t>. popieriniame variante;</w:t>
            </w:r>
          </w:p>
          <w:p w14:paraId="6FDDAE37" w14:textId="77777777" w:rsidR="00C80ED6" w:rsidRDefault="00304426">
            <w:pPr>
              <w:spacing w:line="276" w:lineRule="auto"/>
              <w:ind w:left="364"/>
              <w:jc w:val="both"/>
              <w:rPr>
                <w:rFonts w:ascii="Arial" w:eastAsia="Arial" w:hAnsi="Arial" w:cs="Arial"/>
                <w:sz w:val="22"/>
                <w:szCs w:val="22"/>
              </w:rPr>
            </w:pPr>
            <w:r>
              <w:rPr>
                <w:rFonts w:ascii="Arial" w:eastAsia="Arial" w:hAnsi="Arial" w:cs="Arial"/>
                <w:sz w:val="22"/>
                <w:szCs w:val="22"/>
              </w:rPr>
              <w:t xml:space="preserve">18.1.2. Statybą leidžiantį dokumentą ir supaprastintą projektą įrašytą į elektroninę laikmeną </w:t>
            </w:r>
            <w:r>
              <w:rPr>
                <w:rFonts w:ascii="Arial" w:eastAsia="Arial" w:hAnsi="Arial" w:cs="Arial"/>
                <w:b/>
                <w:bCs/>
                <w:sz w:val="22"/>
                <w:szCs w:val="22"/>
              </w:rPr>
              <w:t>(CD 1 vnt.)</w:t>
            </w:r>
            <w:r>
              <w:rPr>
                <w:rFonts w:ascii="Arial" w:eastAsia="Arial" w:hAnsi="Arial" w:cs="Arial"/>
                <w:sz w:val="22"/>
                <w:szCs w:val="22"/>
              </w:rPr>
              <w:t>, paruoštą pagal STR 1.05.01:2017 „Statybą leidžiantys dokumentai. Statybos užbaigimas. Statybos sustabdymas. Savavališkos statybos padarinių šalinimas. Statybos pagal neteisėtai išduotą statybą leidžiantį dokumentą padarinių šalinimas“ 11.4 punktą, pasirašytą kvalifikuotu elektroniniu parašu visų statybos projekto sričių vadovų ir rengėjų, rengusių projektą, kaip tai numato statybos įstatymas ir techniniai reglamentai. Papildomai pridedami Projekto brėžiniai *.</w:t>
            </w:r>
            <w:proofErr w:type="spellStart"/>
            <w:r>
              <w:rPr>
                <w:rFonts w:ascii="Arial" w:eastAsia="Arial" w:hAnsi="Arial" w:cs="Arial"/>
                <w:sz w:val="22"/>
                <w:szCs w:val="22"/>
              </w:rPr>
              <w:t>dwg</w:t>
            </w:r>
            <w:proofErr w:type="spellEnd"/>
            <w:r>
              <w:rPr>
                <w:rFonts w:ascii="Arial" w:eastAsia="Arial" w:hAnsi="Arial" w:cs="Arial"/>
                <w:sz w:val="22"/>
                <w:szCs w:val="22"/>
              </w:rPr>
              <w:t xml:space="preserve"> formatu.</w:t>
            </w:r>
          </w:p>
          <w:p w14:paraId="26716619" w14:textId="77777777" w:rsidR="00C80ED6" w:rsidRDefault="00304426">
            <w:pPr>
              <w:spacing w:line="276" w:lineRule="auto"/>
              <w:jc w:val="both"/>
              <w:rPr>
                <w:rFonts w:ascii="Arial" w:eastAsia="Arial" w:hAnsi="Arial" w:cs="Arial"/>
                <w:sz w:val="22"/>
                <w:szCs w:val="22"/>
              </w:rPr>
            </w:pPr>
            <w:r>
              <w:rPr>
                <w:rFonts w:ascii="Arial" w:eastAsia="Arial" w:hAnsi="Arial" w:cs="Arial"/>
                <w:sz w:val="22"/>
                <w:szCs w:val="22"/>
              </w:rPr>
              <w:t xml:space="preserve">18.1. Vykdytojas Supaprastintą projektą su statybą leidžiančiu dokumentu ir reikalavimus/sąlygas išdavusių institucijų derinimais priėmimo-perdavimo dokumentu pateikia </w:t>
            </w:r>
            <w:r>
              <w:rPr>
                <w:rFonts w:ascii="Arial" w:eastAsia="Arial" w:hAnsi="Arial" w:cs="Arial"/>
                <w:b/>
                <w:bCs/>
                <w:sz w:val="22"/>
                <w:szCs w:val="22"/>
              </w:rPr>
              <w:t>Naudotojui</w:t>
            </w:r>
            <w:r>
              <w:rPr>
                <w:rFonts w:ascii="Arial" w:eastAsia="Arial" w:hAnsi="Arial" w:cs="Arial"/>
                <w:sz w:val="22"/>
                <w:szCs w:val="22"/>
              </w:rPr>
              <w:t xml:space="preserve"> taip:</w:t>
            </w:r>
          </w:p>
          <w:p w14:paraId="67669922" w14:textId="77777777" w:rsidR="00C80ED6" w:rsidRDefault="00304426">
            <w:pPr>
              <w:spacing w:line="276" w:lineRule="auto"/>
              <w:ind w:left="364"/>
              <w:jc w:val="both"/>
              <w:rPr>
                <w:rFonts w:ascii="Arial" w:eastAsia="Arial" w:hAnsi="Arial" w:cs="Arial"/>
                <w:sz w:val="22"/>
                <w:szCs w:val="22"/>
              </w:rPr>
            </w:pPr>
            <w:r>
              <w:rPr>
                <w:rFonts w:ascii="Arial" w:eastAsia="Arial" w:hAnsi="Arial" w:cs="Arial"/>
                <w:sz w:val="22"/>
                <w:szCs w:val="22"/>
              </w:rPr>
              <w:t xml:space="preserve">18.1.1. Supaprastinto projekto visos bylos po </w:t>
            </w:r>
            <w:r>
              <w:rPr>
                <w:rFonts w:ascii="Arial" w:eastAsia="Arial" w:hAnsi="Arial" w:cs="Arial"/>
                <w:b/>
                <w:bCs/>
                <w:sz w:val="22"/>
                <w:szCs w:val="22"/>
              </w:rPr>
              <w:t>3 egz</w:t>
            </w:r>
            <w:r>
              <w:rPr>
                <w:rFonts w:ascii="Arial" w:eastAsia="Arial" w:hAnsi="Arial" w:cs="Arial"/>
                <w:sz w:val="22"/>
                <w:szCs w:val="22"/>
              </w:rPr>
              <w:t>. popieriniame variante;</w:t>
            </w:r>
          </w:p>
          <w:p w14:paraId="660D9533" w14:textId="77777777" w:rsidR="00C80ED6" w:rsidRDefault="00304426">
            <w:pPr>
              <w:spacing w:line="276" w:lineRule="auto"/>
              <w:ind w:left="364"/>
              <w:jc w:val="both"/>
              <w:rPr>
                <w:rFonts w:ascii="Arial" w:eastAsia="Arial" w:hAnsi="Arial" w:cs="Arial"/>
                <w:sz w:val="22"/>
                <w:szCs w:val="22"/>
              </w:rPr>
            </w:pPr>
            <w:r>
              <w:rPr>
                <w:rFonts w:ascii="Arial" w:eastAsia="Arial" w:hAnsi="Arial" w:cs="Arial"/>
                <w:sz w:val="22"/>
                <w:szCs w:val="22"/>
              </w:rPr>
              <w:t xml:space="preserve">18.1.2. Statybą leidžiantį dokumentą, projektinius pasiūlymus ir supaprastintą projektą įrašytą į elektroninę laikmeną </w:t>
            </w:r>
            <w:r>
              <w:rPr>
                <w:rFonts w:ascii="Arial" w:eastAsia="Arial" w:hAnsi="Arial" w:cs="Arial"/>
                <w:b/>
                <w:bCs/>
                <w:sz w:val="22"/>
                <w:szCs w:val="22"/>
              </w:rPr>
              <w:t>(CD 1 vnt.)</w:t>
            </w:r>
            <w:r>
              <w:rPr>
                <w:rFonts w:ascii="Arial" w:eastAsia="Arial" w:hAnsi="Arial" w:cs="Arial"/>
                <w:sz w:val="22"/>
                <w:szCs w:val="22"/>
              </w:rPr>
              <w:t>, paruoštą pagal STR 1.05.01:2017 „Statybą leidžiantys dokumentai. Statybos užbaigimas. Statybos sustabdymas. Savavališkos statybos padarinių šalinimas. Statybos pagal neteisėtai išduotą statybą leidžiantį dokumentą padarinių šalinimas“ 11.4 punktą, pasirašytą kvalifikuotu elektroniniu parašu visų statybos projekto sričių vadovų ir rengėjų, rengusių projektą, kaip tai numato statybos įstatymas ir techniniai reglamentai. Papildomai pridedami Projekto brėžiniai *.</w:t>
            </w:r>
            <w:proofErr w:type="spellStart"/>
            <w:r>
              <w:rPr>
                <w:rFonts w:ascii="Arial" w:eastAsia="Arial" w:hAnsi="Arial" w:cs="Arial"/>
                <w:sz w:val="22"/>
                <w:szCs w:val="22"/>
              </w:rPr>
              <w:t>dwg</w:t>
            </w:r>
            <w:proofErr w:type="spellEnd"/>
            <w:r>
              <w:rPr>
                <w:rFonts w:ascii="Arial" w:eastAsia="Arial" w:hAnsi="Arial" w:cs="Arial"/>
                <w:sz w:val="22"/>
                <w:szCs w:val="22"/>
              </w:rPr>
              <w:t xml:space="preserve"> formatu.</w:t>
            </w:r>
          </w:p>
        </w:tc>
      </w:tr>
      <w:tr w:rsidR="00C80ED6" w14:paraId="7E2AF8DE" w14:textId="77777777">
        <w:tc>
          <w:tcPr>
            <w:tcW w:w="586" w:type="dxa"/>
          </w:tcPr>
          <w:p w14:paraId="534138E6" w14:textId="77777777" w:rsidR="00C80ED6" w:rsidRDefault="00304426">
            <w:pPr>
              <w:spacing w:line="276" w:lineRule="auto"/>
              <w:jc w:val="center"/>
              <w:rPr>
                <w:rFonts w:ascii="Arial" w:eastAsia="Arial" w:hAnsi="Arial" w:cs="Arial"/>
                <w:sz w:val="22"/>
                <w:szCs w:val="22"/>
              </w:rPr>
            </w:pPr>
            <w:r>
              <w:rPr>
                <w:rFonts w:ascii="Arial" w:eastAsia="Arial" w:hAnsi="Arial" w:cs="Arial"/>
                <w:sz w:val="22"/>
                <w:szCs w:val="22"/>
              </w:rPr>
              <w:lastRenderedPageBreak/>
              <w:t>19.</w:t>
            </w:r>
          </w:p>
        </w:tc>
        <w:tc>
          <w:tcPr>
            <w:tcW w:w="2567" w:type="dxa"/>
          </w:tcPr>
          <w:p w14:paraId="0830BD7A" w14:textId="77777777" w:rsidR="00C80ED6" w:rsidRDefault="00304426">
            <w:pPr>
              <w:spacing w:line="276" w:lineRule="auto"/>
              <w:rPr>
                <w:rFonts w:ascii="Arial" w:eastAsia="Arial" w:hAnsi="Arial" w:cs="Arial"/>
                <w:sz w:val="22"/>
                <w:szCs w:val="22"/>
              </w:rPr>
            </w:pPr>
            <w:r>
              <w:rPr>
                <w:rFonts w:ascii="Arial" w:eastAsia="Arial" w:hAnsi="Arial" w:cs="Arial"/>
                <w:sz w:val="22"/>
                <w:szCs w:val="22"/>
              </w:rPr>
              <w:t>Ekspertizės atlikimas, statybą leidžiančio dokumento gavimas</w:t>
            </w:r>
          </w:p>
        </w:tc>
        <w:tc>
          <w:tcPr>
            <w:tcW w:w="7092" w:type="dxa"/>
          </w:tcPr>
          <w:p w14:paraId="50E1B6B4" w14:textId="5D72FEE6" w:rsidR="00C80ED6" w:rsidRDefault="00304426">
            <w:pPr>
              <w:spacing w:line="276" w:lineRule="auto"/>
              <w:jc w:val="both"/>
              <w:rPr>
                <w:rFonts w:ascii="Arial" w:eastAsia="Arial" w:hAnsi="Arial" w:cs="Arial"/>
                <w:sz w:val="22"/>
                <w:szCs w:val="22"/>
              </w:rPr>
            </w:pPr>
            <w:r>
              <w:rPr>
                <w:rFonts w:ascii="Arial" w:eastAsia="Arial" w:hAnsi="Arial" w:cs="Arial"/>
                <w:sz w:val="22"/>
                <w:szCs w:val="22"/>
              </w:rPr>
              <w:t xml:space="preserve">Supaprastintam projektui bus atliekama Bendroji ekspertizė, kurią organizuoja ir apmoka Užsakovas, </w:t>
            </w:r>
            <w:r w:rsidR="00E109C0" w:rsidRPr="00E02AF9">
              <w:rPr>
                <w:rFonts w:ascii="Arial" w:eastAsia="Arial" w:hAnsi="Arial" w:cs="Arial"/>
                <w:sz w:val="22"/>
                <w:szCs w:val="22"/>
              </w:rPr>
              <w:t>o Vykdytojas privalo pataisyti Projektą pagal bendrosios projekto ekspertizės akte nurodytas pagrįstas privalomas pastabas per terminą</w:t>
            </w:r>
            <w:r w:rsidR="00E109C0">
              <w:rPr>
                <w:rFonts w:ascii="Arial" w:eastAsia="Arial" w:hAnsi="Arial" w:cs="Arial"/>
                <w:sz w:val="22"/>
                <w:szCs w:val="22"/>
              </w:rPr>
              <w:t>,</w:t>
            </w:r>
            <w:r w:rsidR="00E109C0" w:rsidRPr="00E02AF9">
              <w:rPr>
                <w:rFonts w:ascii="Arial" w:eastAsia="Arial" w:hAnsi="Arial" w:cs="Arial"/>
                <w:sz w:val="22"/>
                <w:szCs w:val="22"/>
              </w:rPr>
              <w:t xml:space="preserve"> ne ilgesnį kaip per 1</w:t>
            </w:r>
            <w:r w:rsidR="004F18D4">
              <w:rPr>
                <w:rFonts w:ascii="Arial" w:eastAsia="Arial" w:hAnsi="Arial" w:cs="Arial"/>
                <w:sz w:val="22"/>
                <w:szCs w:val="22"/>
              </w:rPr>
              <w:t>0</w:t>
            </w:r>
            <w:r w:rsidR="00E109C0" w:rsidRPr="00E02AF9">
              <w:rPr>
                <w:rFonts w:ascii="Arial" w:eastAsia="Arial" w:hAnsi="Arial" w:cs="Arial"/>
                <w:sz w:val="22"/>
                <w:szCs w:val="22"/>
              </w:rPr>
              <w:t xml:space="preserve"> darbo dienų</w:t>
            </w:r>
            <w:r>
              <w:rPr>
                <w:rFonts w:ascii="Arial" w:eastAsia="Arial" w:hAnsi="Arial" w:cs="Arial"/>
                <w:sz w:val="22"/>
                <w:szCs w:val="22"/>
              </w:rPr>
              <w:t>.</w:t>
            </w:r>
            <w:r w:rsidR="00E109C0">
              <w:rPr>
                <w:rFonts w:ascii="Arial" w:eastAsia="Arial" w:hAnsi="Arial" w:cs="Arial"/>
                <w:sz w:val="22"/>
                <w:szCs w:val="22"/>
              </w:rPr>
              <w:t xml:space="preserve"> </w:t>
            </w:r>
            <w:r>
              <w:rPr>
                <w:rFonts w:ascii="Arial" w:eastAsia="Arial" w:hAnsi="Arial" w:cs="Arial"/>
                <w:sz w:val="22"/>
                <w:szCs w:val="22"/>
              </w:rPr>
              <w:t xml:space="preserve">Statybą leidžiantį dokumentą gauna ir apmoka Projekto Vykdytojas (užsakovo) vardu. </w:t>
            </w:r>
          </w:p>
        </w:tc>
      </w:tr>
    </w:tbl>
    <w:p w14:paraId="519A68EA" w14:textId="77777777" w:rsidR="00C80ED6" w:rsidRDefault="00C80ED6">
      <w:pPr>
        <w:spacing w:line="276" w:lineRule="auto"/>
        <w:jc w:val="center"/>
        <w:rPr>
          <w:rFonts w:ascii="Arial" w:eastAsia="Arial" w:hAnsi="Arial" w:cs="Arial"/>
          <w:b/>
          <w:bCs/>
          <w:sz w:val="22"/>
          <w:szCs w:val="22"/>
        </w:rPr>
      </w:pPr>
    </w:p>
    <w:p w14:paraId="2BB7B40C" w14:textId="77777777" w:rsidR="00C80ED6" w:rsidRDefault="00304426">
      <w:pPr>
        <w:spacing w:line="276" w:lineRule="auto"/>
        <w:rPr>
          <w:rFonts w:ascii="Arial" w:eastAsia="Arial" w:hAnsi="Arial" w:cs="Arial"/>
          <w:sz w:val="22"/>
          <w:szCs w:val="22"/>
        </w:rPr>
      </w:pPr>
      <w:r>
        <w:rPr>
          <w:rFonts w:ascii="Arial" w:eastAsia="Arial" w:hAnsi="Arial" w:cs="Arial"/>
          <w:b/>
          <w:bCs/>
          <w:sz w:val="22"/>
          <w:szCs w:val="22"/>
          <w:u w:val="single"/>
        </w:rPr>
        <w:t>Pridedama:</w:t>
      </w:r>
    </w:p>
    <w:p w14:paraId="4182FE6F" w14:textId="0C5D0CCC" w:rsidR="00C80ED6" w:rsidRDefault="00304426">
      <w:pPr>
        <w:numPr>
          <w:ilvl w:val="0"/>
          <w:numId w:val="1"/>
        </w:numPr>
        <w:pBdr>
          <w:top w:val="nil"/>
          <w:left w:val="nil"/>
          <w:bottom w:val="nil"/>
          <w:right w:val="nil"/>
          <w:between w:val="nil"/>
        </w:pBdr>
        <w:spacing w:after="0" w:line="276" w:lineRule="auto"/>
        <w:rPr>
          <w:rFonts w:ascii="Arial" w:eastAsia="Arial" w:hAnsi="Arial" w:cs="Arial"/>
          <w:color w:val="000000"/>
          <w:sz w:val="22"/>
          <w:szCs w:val="22"/>
        </w:rPr>
      </w:pPr>
      <w:r w:rsidRPr="00077F3F">
        <w:rPr>
          <w:rFonts w:ascii="Arial" w:eastAsia="Arial" w:hAnsi="Arial" w:cs="Arial"/>
          <w:color w:val="000000"/>
          <w:sz w:val="22"/>
          <w:szCs w:val="22"/>
        </w:rPr>
        <w:t xml:space="preserve">Nekilnojamojo turto D. Poškos g. 24, Šilalės m. registro centrinio duomenų banko išrašas, </w:t>
      </w:r>
      <w:r w:rsidR="00D43160">
        <w:rPr>
          <w:rFonts w:ascii="Arial" w:eastAsia="Arial" w:hAnsi="Arial" w:cs="Arial"/>
          <w:color w:val="000000"/>
          <w:sz w:val="22"/>
          <w:szCs w:val="22"/>
        </w:rPr>
        <w:t>4</w:t>
      </w:r>
      <w:r w:rsidRPr="00077F3F">
        <w:rPr>
          <w:rFonts w:ascii="Arial" w:eastAsia="Arial" w:hAnsi="Arial" w:cs="Arial"/>
          <w:color w:val="000000"/>
          <w:sz w:val="22"/>
          <w:szCs w:val="22"/>
        </w:rPr>
        <w:t xml:space="preserve"> lapai.</w:t>
      </w:r>
    </w:p>
    <w:p w14:paraId="405D10AA" w14:textId="3BED3F6B" w:rsidR="00D43160" w:rsidRPr="00077F3F" w:rsidRDefault="00D43160">
      <w:pPr>
        <w:numPr>
          <w:ilvl w:val="0"/>
          <w:numId w:val="1"/>
        </w:numPr>
        <w:pBdr>
          <w:top w:val="nil"/>
          <w:left w:val="nil"/>
          <w:bottom w:val="nil"/>
          <w:right w:val="nil"/>
          <w:between w:val="nil"/>
        </w:pBdr>
        <w:spacing w:after="0" w:line="276" w:lineRule="auto"/>
        <w:rPr>
          <w:rFonts w:ascii="Arial" w:eastAsia="Arial" w:hAnsi="Arial" w:cs="Arial"/>
          <w:color w:val="000000"/>
          <w:sz w:val="22"/>
          <w:szCs w:val="22"/>
        </w:rPr>
      </w:pPr>
      <w:r>
        <w:rPr>
          <w:rFonts w:ascii="Arial" w:eastAsia="Arial" w:hAnsi="Arial" w:cs="Arial"/>
          <w:color w:val="000000"/>
          <w:sz w:val="22"/>
          <w:szCs w:val="22"/>
        </w:rPr>
        <w:t>Statinių išdėstymo planas, 1 lapas.</w:t>
      </w:r>
    </w:p>
    <w:p w14:paraId="5967CC81" w14:textId="4567C390" w:rsidR="00C80ED6" w:rsidRPr="00077F3F" w:rsidRDefault="00304426">
      <w:pPr>
        <w:numPr>
          <w:ilvl w:val="0"/>
          <w:numId w:val="1"/>
        </w:numPr>
        <w:pBdr>
          <w:top w:val="nil"/>
          <w:left w:val="nil"/>
          <w:bottom w:val="nil"/>
          <w:right w:val="nil"/>
          <w:between w:val="nil"/>
        </w:pBdr>
        <w:spacing w:after="0" w:line="276" w:lineRule="auto"/>
        <w:rPr>
          <w:rFonts w:ascii="Arial" w:eastAsia="Arial" w:hAnsi="Arial" w:cs="Arial"/>
          <w:color w:val="000000"/>
          <w:sz w:val="22"/>
          <w:szCs w:val="22"/>
        </w:rPr>
      </w:pPr>
      <w:r w:rsidRPr="00077F3F">
        <w:rPr>
          <w:rFonts w:ascii="Arial" w:eastAsia="Arial" w:hAnsi="Arial" w:cs="Arial"/>
          <w:color w:val="000000"/>
          <w:sz w:val="22"/>
          <w:szCs w:val="22"/>
        </w:rPr>
        <w:t xml:space="preserve">Nekilnojamojo daikto kadastrinių matavimų byla (Registro Nr. 44/781038), </w:t>
      </w:r>
      <w:r w:rsidR="00077F3F">
        <w:rPr>
          <w:rFonts w:ascii="Arial" w:eastAsia="Arial" w:hAnsi="Arial" w:cs="Arial"/>
          <w:color w:val="000000"/>
          <w:sz w:val="22"/>
          <w:szCs w:val="22"/>
        </w:rPr>
        <w:t>6</w:t>
      </w:r>
      <w:r w:rsidRPr="00077F3F">
        <w:rPr>
          <w:rFonts w:ascii="Arial" w:eastAsia="Arial" w:hAnsi="Arial" w:cs="Arial"/>
          <w:color w:val="000000"/>
          <w:sz w:val="22"/>
          <w:szCs w:val="22"/>
        </w:rPr>
        <w:t xml:space="preserve"> lap</w:t>
      </w:r>
      <w:r w:rsidR="00077F3F">
        <w:rPr>
          <w:rFonts w:ascii="Arial" w:eastAsia="Arial" w:hAnsi="Arial" w:cs="Arial"/>
          <w:color w:val="000000"/>
          <w:sz w:val="22"/>
          <w:szCs w:val="22"/>
        </w:rPr>
        <w:t>ai</w:t>
      </w:r>
      <w:r w:rsidRPr="00077F3F">
        <w:rPr>
          <w:rFonts w:ascii="Arial" w:eastAsia="Arial" w:hAnsi="Arial" w:cs="Arial"/>
          <w:color w:val="000000"/>
          <w:sz w:val="22"/>
          <w:szCs w:val="22"/>
        </w:rPr>
        <w:t>.</w:t>
      </w:r>
    </w:p>
    <w:p w14:paraId="7E1D4514" w14:textId="77777777" w:rsidR="00C80ED6" w:rsidRPr="00077F3F" w:rsidRDefault="00304426">
      <w:pPr>
        <w:numPr>
          <w:ilvl w:val="0"/>
          <w:numId w:val="1"/>
        </w:numPr>
        <w:pBdr>
          <w:top w:val="nil"/>
          <w:left w:val="nil"/>
          <w:bottom w:val="nil"/>
          <w:right w:val="nil"/>
          <w:between w:val="nil"/>
        </w:pBdr>
        <w:spacing w:after="0" w:line="276" w:lineRule="auto"/>
        <w:rPr>
          <w:rFonts w:ascii="Arial" w:eastAsia="Arial" w:hAnsi="Arial" w:cs="Arial"/>
          <w:color w:val="000000"/>
          <w:sz w:val="22"/>
          <w:szCs w:val="22"/>
        </w:rPr>
      </w:pPr>
      <w:r w:rsidRPr="00077F3F">
        <w:rPr>
          <w:rFonts w:ascii="Arial" w:eastAsia="Arial" w:hAnsi="Arial" w:cs="Arial"/>
          <w:color w:val="000000"/>
          <w:sz w:val="22"/>
          <w:szCs w:val="22"/>
        </w:rPr>
        <w:t>Projektuojamų statinių schemos, 14 lapų.</w:t>
      </w:r>
    </w:p>
    <w:p w14:paraId="43F016C3" w14:textId="77777777" w:rsidR="00C80ED6" w:rsidRDefault="00C80ED6">
      <w:pPr>
        <w:pBdr>
          <w:top w:val="nil"/>
          <w:left w:val="nil"/>
          <w:bottom w:val="nil"/>
          <w:right w:val="nil"/>
          <w:between w:val="nil"/>
        </w:pBdr>
        <w:spacing w:after="0" w:line="276" w:lineRule="auto"/>
        <w:ind w:left="720"/>
        <w:rPr>
          <w:rFonts w:ascii="Arial" w:eastAsia="Arial" w:hAnsi="Arial" w:cs="Arial"/>
          <w:color w:val="000000"/>
          <w:sz w:val="22"/>
          <w:szCs w:val="22"/>
        </w:rPr>
      </w:pPr>
    </w:p>
    <w:p w14:paraId="6CA6127A" w14:textId="77777777" w:rsidR="00C80ED6" w:rsidRDefault="00304426">
      <w:pPr>
        <w:pBdr>
          <w:top w:val="nil"/>
          <w:left w:val="nil"/>
          <w:bottom w:val="nil"/>
          <w:right w:val="nil"/>
          <w:between w:val="nil"/>
        </w:pBdr>
        <w:spacing w:after="0" w:line="276" w:lineRule="auto"/>
        <w:ind w:left="720"/>
        <w:rPr>
          <w:rFonts w:ascii="Arial" w:eastAsia="Arial" w:hAnsi="Arial" w:cs="Arial"/>
          <w:color w:val="000000"/>
          <w:sz w:val="22"/>
          <w:szCs w:val="22"/>
        </w:rPr>
      </w:pPr>
      <w:r>
        <w:rPr>
          <w:rFonts w:ascii="Arial" w:eastAsia="Arial" w:hAnsi="Arial" w:cs="Arial"/>
          <w:color w:val="000000"/>
          <w:sz w:val="22"/>
          <w:szCs w:val="22"/>
        </w:rPr>
        <w:t>Parengė:</w:t>
      </w:r>
    </w:p>
    <w:p w14:paraId="3A1FB1C8" w14:textId="77777777" w:rsidR="00C80ED6" w:rsidRDefault="00304426">
      <w:pPr>
        <w:pBdr>
          <w:top w:val="nil"/>
          <w:left w:val="nil"/>
          <w:bottom w:val="nil"/>
          <w:right w:val="nil"/>
          <w:between w:val="nil"/>
        </w:pBdr>
        <w:spacing w:line="276" w:lineRule="auto"/>
        <w:ind w:left="720"/>
        <w:rPr>
          <w:rFonts w:ascii="Arial" w:eastAsia="Arial" w:hAnsi="Arial" w:cs="Arial"/>
          <w:color w:val="000000"/>
          <w:sz w:val="22"/>
          <w:szCs w:val="22"/>
        </w:rPr>
      </w:pPr>
      <w:r>
        <w:rPr>
          <w:rFonts w:ascii="Arial" w:eastAsia="Arial" w:hAnsi="Arial" w:cs="Arial"/>
          <w:color w:val="000000"/>
          <w:sz w:val="22"/>
          <w:szCs w:val="22"/>
        </w:rPr>
        <w:t>Investicijų ir urbanistikos skyriaus statybos inžinierius        ___________      Arūnas Ričkus</w:t>
      </w:r>
    </w:p>
    <w:sectPr w:rsidR="00C80ED6">
      <w:pgSz w:w="12240" w:h="15840"/>
      <w:pgMar w:top="567" w:right="567" w:bottom="567" w:left="1418" w:header="709" w:footer="709"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embedRegular r:id="rId1" w:fontKey="{A868867F-7154-4628-8E64-8D3D22FB0AD5}"/>
    <w:embedItalic r:id="rId2" w:fontKey="{E6C94607-3874-4BB5-A381-E5795B2EBC68}"/>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embedRegular r:id="rId3" w:fontKey="{09E942AC-5487-442C-96B9-EC7AEAA39296}"/>
  </w:font>
  <w:font w:name="Arial">
    <w:panose1 w:val="020B0604020202020204"/>
    <w:charset w:val="00"/>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66B18F9"/>
    <w:multiLevelType w:val="multilevel"/>
    <w:tmpl w:val="6A56C50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3CFC52A5"/>
    <w:multiLevelType w:val="multilevel"/>
    <w:tmpl w:val="9738A5B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53861289"/>
    <w:multiLevelType w:val="multilevel"/>
    <w:tmpl w:val="8D625ECE"/>
    <w:lvl w:ilvl="0">
      <w:start w:val="1"/>
      <w:numFmt w:val="upp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151214038">
    <w:abstractNumId w:val="1"/>
  </w:num>
  <w:num w:numId="2" w16cid:durableId="1619679154">
    <w:abstractNumId w:val="2"/>
  </w:num>
  <w:num w:numId="3" w16cid:durableId="170428338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80ED6"/>
    <w:rsid w:val="00077F3F"/>
    <w:rsid w:val="000A6EA6"/>
    <w:rsid w:val="0016582D"/>
    <w:rsid w:val="001832A3"/>
    <w:rsid w:val="0018719D"/>
    <w:rsid w:val="001D79EE"/>
    <w:rsid w:val="002927B7"/>
    <w:rsid w:val="002F4668"/>
    <w:rsid w:val="00304426"/>
    <w:rsid w:val="0036357F"/>
    <w:rsid w:val="003C6FAA"/>
    <w:rsid w:val="003D2DCC"/>
    <w:rsid w:val="00492788"/>
    <w:rsid w:val="004F18D4"/>
    <w:rsid w:val="00504718"/>
    <w:rsid w:val="005771B5"/>
    <w:rsid w:val="007E4F13"/>
    <w:rsid w:val="007F7F43"/>
    <w:rsid w:val="0087149D"/>
    <w:rsid w:val="00964090"/>
    <w:rsid w:val="009E3057"/>
    <w:rsid w:val="009F686F"/>
    <w:rsid w:val="00AF255C"/>
    <w:rsid w:val="00C738A9"/>
    <w:rsid w:val="00C746D2"/>
    <w:rsid w:val="00C80ED6"/>
    <w:rsid w:val="00CD2CAF"/>
    <w:rsid w:val="00CF55D8"/>
    <w:rsid w:val="00D43160"/>
    <w:rsid w:val="00DA5A3B"/>
    <w:rsid w:val="00DD3D24"/>
    <w:rsid w:val="00E109C0"/>
    <w:rsid w:val="00E36BE8"/>
    <w:rsid w:val="00E4792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BD1D3FE"/>
  <w15:docId w15:val="{32EC9425-DD04-4357-9E1B-52447374C3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4"/>
        <w:szCs w:val="24"/>
        <w:lang w:val="lt" w:eastAsia="en-US"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paragraph" w:styleId="Antrat1">
    <w:name w:val="heading 1"/>
    <w:basedOn w:val="prastasis"/>
    <w:next w:val="prastasis"/>
    <w:link w:val="Antrat1Diagrama"/>
    <w:uiPriority w:val="9"/>
    <w:qFormat/>
    <w:pPr>
      <w:keepNext/>
      <w:keepLines/>
      <w:spacing w:before="360" w:after="80"/>
      <w:outlineLvl w:val="0"/>
    </w:pPr>
    <w:rPr>
      <w:color w:val="2F5496"/>
      <w:sz w:val="40"/>
      <w:szCs w:val="40"/>
    </w:rPr>
  </w:style>
  <w:style w:type="paragraph" w:styleId="Antrat2">
    <w:name w:val="heading 2"/>
    <w:basedOn w:val="prastasis"/>
    <w:next w:val="prastasis"/>
    <w:link w:val="Antrat2Diagrama"/>
    <w:uiPriority w:val="9"/>
    <w:semiHidden/>
    <w:unhideWhenUsed/>
    <w:qFormat/>
    <w:pPr>
      <w:keepNext/>
      <w:keepLines/>
      <w:spacing w:before="160" w:after="80"/>
      <w:outlineLvl w:val="1"/>
    </w:pPr>
    <w:rPr>
      <w:color w:val="2F5496"/>
      <w:sz w:val="32"/>
      <w:szCs w:val="32"/>
    </w:rPr>
  </w:style>
  <w:style w:type="paragraph" w:styleId="Antrat3">
    <w:name w:val="heading 3"/>
    <w:basedOn w:val="prastasis"/>
    <w:next w:val="prastasis"/>
    <w:link w:val="Antrat3Diagrama"/>
    <w:uiPriority w:val="9"/>
    <w:semiHidden/>
    <w:unhideWhenUsed/>
    <w:qFormat/>
    <w:pPr>
      <w:keepNext/>
      <w:keepLines/>
      <w:spacing w:before="160" w:after="80"/>
      <w:outlineLvl w:val="2"/>
    </w:pPr>
    <w:rPr>
      <w:color w:val="2F5496"/>
      <w:sz w:val="28"/>
      <w:szCs w:val="28"/>
    </w:rPr>
  </w:style>
  <w:style w:type="paragraph" w:styleId="Antrat4">
    <w:name w:val="heading 4"/>
    <w:basedOn w:val="prastasis"/>
    <w:next w:val="prastasis"/>
    <w:link w:val="Antrat4Diagrama"/>
    <w:uiPriority w:val="9"/>
    <w:semiHidden/>
    <w:unhideWhenUsed/>
    <w:qFormat/>
    <w:pPr>
      <w:keepNext/>
      <w:keepLines/>
      <w:spacing w:before="80" w:after="40"/>
      <w:outlineLvl w:val="3"/>
    </w:pPr>
    <w:rPr>
      <w:i/>
      <w:iCs/>
      <w:color w:val="2F5496"/>
    </w:rPr>
  </w:style>
  <w:style w:type="paragraph" w:styleId="Antrat5">
    <w:name w:val="heading 5"/>
    <w:basedOn w:val="prastasis"/>
    <w:next w:val="prastasis"/>
    <w:link w:val="Antrat5Diagrama"/>
    <w:uiPriority w:val="9"/>
    <w:semiHidden/>
    <w:unhideWhenUsed/>
    <w:qFormat/>
    <w:pPr>
      <w:keepNext/>
      <w:keepLines/>
      <w:spacing w:before="80" w:after="40"/>
      <w:outlineLvl w:val="4"/>
    </w:pPr>
    <w:rPr>
      <w:color w:val="2F5496"/>
    </w:rPr>
  </w:style>
  <w:style w:type="paragraph" w:styleId="Antrat6">
    <w:name w:val="heading 6"/>
    <w:basedOn w:val="prastasis"/>
    <w:next w:val="prastasis"/>
    <w:link w:val="Antrat6Diagrama"/>
    <w:uiPriority w:val="9"/>
    <w:semiHidden/>
    <w:unhideWhenUsed/>
    <w:qFormat/>
    <w:pPr>
      <w:keepNext/>
      <w:keepLines/>
      <w:spacing w:before="40" w:after="0"/>
      <w:outlineLvl w:val="5"/>
    </w:pPr>
    <w:rPr>
      <w:i/>
      <w:iCs/>
      <w:color w:val="595959"/>
    </w:rPr>
  </w:style>
  <w:style w:type="paragraph" w:styleId="Antrat7">
    <w:name w:val="heading 7"/>
    <w:basedOn w:val="prastasis"/>
    <w:next w:val="prastasis"/>
    <w:link w:val="Antrat7Diagrama"/>
    <w:uiPriority w:val="9"/>
    <w:semiHidden/>
    <w:unhideWhenUsed/>
    <w:qFormat/>
    <w:rsid w:val="00567A00"/>
    <w:pPr>
      <w:keepNext/>
      <w:keepLines/>
      <w:spacing w:before="40" w:after="0"/>
      <w:outlineLvl w:val="6"/>
    </w:pPr>
    <w:rPr>
      <w:rFonts w:eastAsiaTheme="majorEastAsia" w:cstheme="majorBidi"/>
      <w:color w:val="595959" w:themeColor="text1" w:themeTint="A6"/>
    </w:rPr>
  </w:style>
  <w:style w:type="paragraph" w:styleId="Antrat8">
    <w:name w:val="heading 8"/>
    <w:basedOn w:val="prastasis"/>
    <w:next w:val="prastasis"/>
    <w:link w:val="Antrat8Diagrama"/>
    <w:uiPriority w:val="9"/>
    <w:semiHidden/>
    <w:unhideWhenUsed/>
    <w:qFormat/>
    <w:rsid w:val="00567A00"/>
    <w:pPr>
      <w:keepNext/>
      <w:keepLines/>
      <w:spacing w:after="0"/>
      <w:outlineLvl w:val="7"/>
    </w:pPr>
    <w:rPr>
      <w:rFonts w:eastAsiaTheme="majorEastAsia" w:cstheme="majorBidi"/>
      <w:i/>
      <w:iCs/>
      <w:color w:val="272727" w:themeColor="text1" w:themeTint="D8"/>
    </w:rPr>
  </w:style>
  <w:style w:type="paragraph" w:styleId="Antrat9">
    <w:name w:val="heading 9"/>
    <w:basedOn w:val="prastasis"/>
    <w:next w:val="prastasis"/>
    <w:link w:val="Antrat9Diagrama"/>
    <w:uiPriority w:val="9"/>
    <w:semiHidden/>
    <w:unhideWhenUsed/>
    <w:qFormat/>
    <w:rsid w:val="00567A00"/>
    <w:pPr>
      <w:keepNext/>
      <w:keepLines/>
      <w:spacing w:after="0"/>
      <w:outlineLvl w:val="8"/>
    </w:pPr>
    <w:rPr>
      <w:rFonts w:eastAsiaTheme="majorEastAsia" w:cstheme="majorBidi"/>
      <w:color w:val="272727" w:themeColor="text1" w:themeTint="D8"/>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Pavadinimas">
    <w:name w:val="Title"/>
    <w:basedOn w:val="prastasis"/>
    <w:next w:val="prastasis"/>
    <w:link w:val="PavadinimasDiagrama"/>
    <w:uiPriority w:val="10"/>
    <w:qFormat/>
    <w:pPr>
      <w:spacing w:after="80" w:line="240" w:lineRule="auto"/>
    </w:pPr>
    <w:rPr>
      <w:sz w:val="56"/>
      <w:szCs w:val="56"/>
    </w:rPr>
  </w:style>
  <w:style w:type="character" w:customStyle="1" w:styleId="Antrat1Diagrama">
    <w:name w:val="Antraštė 1 Diagrama"/>
    <w:basedOn w:val="Numatytasispastraiposriftas"/>
    <w:link w:val="Antrat1"/>
    <w:uiPriority w:val="9"/>
    <w:rsid w:val="00567A00"/>
    <w:rPr>
      <w:rFonts w:asciiTheme="majorHAnsi" w:eastAsiaTheme="majorEastAsia" w:hAnsiTheme="majorHAnsi" w:cstheme="majorBidi"/>
      <w:color w:val="2F5496" w:themeColor="accent1" w:themeShade="BF"/>
      <w:sz w:val="40"/>
      <w:szCs w:val="40"/>
    </w:rPr>
  </w:style>
  <w:style w:type="character" w:customStyle="1" w:styleId="Antrat2Diagrama">
    <w:name w:val="Antraštė 2 Diagrama"/>
    <w:basedOn w:val="Numatytasispastraiposriftas"/>
    <w:link w:val="Antrat2"/>
    <w:uiPriority w:val="9"/>
    <w:semiHidden/>
    <w:rsid w:val="00567A00"/>
    <w:rPr>
      <w:rFonts w:asciiTheme="majorHAnsi" w:eastAsiaTheme="majorEastAsia" w:hAnsiTheme="majorHAnsi" w:cstheme="majorBidi"/>
      <w:color w:val="2F5496" w:themeColor="accent1" w:themeShade="BF"/>
      <w:sz w:val="32"/>
      <w:szCs w:val="32"/>
    </w:rPr>
  </w:style>
  <w:style w:type="character" w:customStyle="1" w:styleId="Antrat3Diagrama">
    <w:name w:val="Antraštė 3 Diagrama"/>
    <w:basedOn w:val="Numatytasispastraiposriftas"/>
    <w:link w:val="Antrat3"/>
    <w:uiPriority w:val="9"/>
    <w:semiHidden/>
    <w:rsid w:val="00567A00"/>
    <w:rPr>
      <w:rFonts w:eastAsiaTheme="majorEastAsia" w:cstheme="majorBidi"/>
      <w:color w:val="2F5496" w:themeColor="accent1" w:themeShade="BF"/>
      <w:sz w:val="28"/>
      <w:szCs w:val="28"/>
    </w:rPr>
  </w:style>
  <w:style w:type="character" w:customStyle="1" w:styleId="Antrat4Diagrama">
    <w:name w:val="Antraštė 4 Diagrama"/>
    <w:basedOn w:val="Numatytasispastraiposriftas"/>
    <w:link w:val="Antrat4"/>
    <w:uiPriority w:val="9"/>
    <w:semiHidden/>
    <w:rsid w:val="00567A00"/>
    <w:rPr>
      <w:rFonts w:eastAsiaTheme="majorEastAsia" w:cstheme="majorBidi"/>
      <w:i/>
      <w:iCs/>
      <w:color w:val="2F5496" w:themeColor="accent1" w:themeShade="BF"/>
    </w:rPr>
  </w:style>
  <w:style w:type="character" w:customStyle="1" w:styleId="Antrat5Diagrama">
    <w:name w:val="Antraštė 5 Diagrama"/>
    <w:basedOn w:val="Numatytasispastraiposriftas"/>
    <w:link w:val="Antrat5"/>
    <w:uiPriority w:val="9"/>
    <w:semiHidden/>
    <w:rsid w:val="00567A00"/>
    <w:rPr>
      <w:rFonts w:eastAsiaTheme="majorEastAsia" w:cstheme="majorBidi"/>
      <w:color w:val="2F5496" w:themeColor="accent1" w:themeShade="BF"/>
    </w:rPr>
  </w:style>
  <w:style w:type="character" w:customStyle="1" w:styleId="Antrat6Diagrama">
    <w:name w:val="Antraštė 6 Diagrama"/>
    <w:basedOn w:val="Numatytasispastraiposriftas"/>
    <w:link w:val="Antrat6"/>
    <w:uiPriority w:val="9"/>
    <w:semiHidden/>
    <w:rsid w:val="00567A00"/>
    <w:rPr>
      <w:rFonts w:eastAsiaTheme="majorEastAsia" w:cstheme="majorBidi"/>
      <w:i/>
      <w:iCs/>
      <w:color w:val="595959" w:themeColor="text1" w:themeTint="A6"/>
    </w:rPr>
  </w:style>
  <w:style w:type="character" w:customStyle="1" w:styleId="Antrat7Diagrama">
    <w:name w:val="Antraštė 7 Diagrama"/>
    <w:basedOn w:val="Numatytasispastraiposriftas"/>
    <w:link w:val="Antrat7"/>
    <w:uiPriority w:val="9"/>
    <w:semiHidden/>
    <w:rsid w:val="00567A00"/>
    <w:rPr>
      <w:rFonts w:eastAsiaTheme="majorEastAsia" w:cstheme="majorBidi"/>
      <w:color w:val="595959" w:themeColor="text1" w:themeTint="A6"/>
    </w:rPr>
  </w:style>
  <w:style w:type="character" w:customStyle="1" w:styleId="Antrat8Diagrama">
    <w:name w:val="Antraštė 8 Diagrama"/>
    <w:basedOn w:val="Numatytasispastraiposriftas"/>
    <w:link w:val="Antrat8"/>
    <w:uiPriority w:val="9"/>
    <w:semiHidden/>
    <w:rsid w:val="00567A00"/>
    <w:rPr>
      <w:rFonts w:eastAsiaTheme="majorEastAsia" w:cstheme="majorBidi"/>
      <w:i/>
      <w:iCs/>
      <w:color w:val="272727" w:themeColor="text1" w:themeTint="D8"/>
    </w:rPr>
  </w:style>
  <w:style w:type="character" w:customStyle="1" w:styleId="Antrat9Diagrama">
    <w:name w:val="Antraštė 9 Diagrama"/>
    <w:basedOn w:val="Numatytasispastraiposriftas"/>
    <w:link w:val="Antrat9"/>
    <w:uiPriority w:val="9"/>
    <w:semiHidden/>
    <w:rsid w:val="00567A00"/>
    <w:rPr>
      <w:rFonts w:eastAsiaTheme="majorEastAsia" w:cstheme="majorBidi"/>
      <w:color w:val="272727" w:themeColor="text1" w:themeTint="D8"/>
    </w:rPr>
  </w:style>
  <w:style w:type="character" w:customStyle="1" w:styleId="PavadinimasDiagrama">
    <w:name w:val="Pavadinimas Diagrama"/>
    <w:basedOn w:val="Numatytasispastraiposriftas"/>
    <w:link w:val="Pavadinimas"/>
    <w:uiPriority w:val="10"/>
    <w:rsid w:val="00567A00"/>
    <w:rPr>
      <w:rFonts w:asciiTheme="majorHAnsi" w:eastAsiaTheme="majorEastAsia" w:hAnsiTheme="majorHAnsi" w:cstheme="majorBidi"/>
      <w:spacing w:val="-10"/>
      <w:kern w:val="28"/>
      <w:sz w:val="56"/>
      <w:szCs w:val="56"/>
    </w:rPr>
  </w:style>
  <w:style w:type="character" w:customStyle="1" w:styleId="PaantratDiagrama">
    <w:name w:val="Paantraštė Diagrama"/>
    <w:basedOn w:val="Numatytasispastraiposriftas"/>
    <w:link w:val="Paantrat"/>
    <w:uiPriority w:val="11"/>
    <w:rsid w:val="00567A00"/>
    <w:rPr>
      <w:rFonts w:eastAsiaTheme="majorEastAsia" w:cstheme="majorBidi"/>
      <w:color w:val="595959" w:themeColor="text1" w:themeTint="A6"/>
      <w:spacing w:val="15"/>
      <w:sz w:val="28"/>
      <w:szCs w:val="28"/>
    </w:rPr>
  </w:style>
  <w:style w:type="paragraph" w:styleId="Citata">
    <w:name w:val="Quote"/>
    <w:basedOn w:val="prastasis"/>
    <w:next w:val="prastasis"/>
    <w:link w:val="CitataDiagrama"/>
    <w:uiPriority w:val="29"/>
    <w:qFormat/>
    <w:rsid w:val="00567A00"/>
    <w:pPr>
      <w:spacing w:before="160"/>
      <w:jc w:val="center"/>
    </w:pPr>
    <w:rPr>
      <w:i/>
      <w:iCs/>
      <w:color w:val="404040" w:themeColor="text1" w:themeTint="BF"/>
    </w:rPr>
  </w:style>
  <w:style w:type="character" w:customStyle="1" w:styleId="CitataDiagrama">
    <w:name w:val="Citata Diagrama"/>
    <w:basedOn w:val="Numatytasispastraiposriftas"/>
    <w:link w:val="Citata"/>
    <w:uiPriority w:val="29"/>
    <w:rsid w:val="00567A00"/>
    <w:rPr>
      <w:i/>
      <w:iCs/>
      <w:color w:val="404040" w:themeColor="text1" w:themeTint="BF"/>
    </w:rPr>
  </w:style>
  <w:style w:type="paragraph" w:styleId="Sraopastraipa">
    <w:name w:val="List Paragraph"/>
    <w:basedOn w:val="prastasis"/>
    <w:uiPriority w:val="34"/>
    <w:qFormat/>
    <w:rsid w:val="00567A00"/>
    <w:pPr>
      <w:ind w:left="720"/>
      <w:contextualSpacing/>
    </w:pPr>
  </w:style>
  <w:style w:type="character" w:styleId="Rykuspabraukimas">
    <w:name w:val="Intense Emphasis"/>
    <w:basedOn w:val="Numatytasispastraiposriftas"/>
    <w:uiPriority w:val="21"/>
    <w:qFormat/>
    <w:rsid w:val="00567A00"/>
    <w:rPr>
      <w:i/>
      <w:iCs/>
      <w:color w:val="2F5496" w:themeColor="accent1" w:themeShade="BF"/>
    </w:rPr>
  </w:style>
  <w:style w:type="paragraph" w:styleId="Iskirtacitata">
    <w:name w:val="Intense Quote"/>
    <w:basedOn w:val="prastasis"/>
    <w:next w:val="prastasis"/>
    <w:link w:val="IskirtacitataDiagrama"/>
    <w:uiPriority w:val="30"/>
    <w:qFormat/>
    <w:rsid w:val="00567A00"/>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skirtacitataDiagrama">
    <w:name w:val="Išskirta citata Diagrama"/>
    <w:basedOn w:val="Numatytasispastraiposriftas"/>
    <w:link w:val="Iskirtacitata"/>
    <w:uiPriority w:val="30"/>
    <w:rsid w:val="00567A00"/>
    <w:rPr>
      <w:i/>
      <w:iCs/>
      <w:color w:val="2F5496" w:themeColor="accent1" w:themeShade="BF"/>
    </w:rPr>
  </w:style>
  <w:style w:type="character" w:styleId="Rykinuoroda">
    <w:name w:val="Intense Reference"/>
    <w:basedOn w:val="Numatytasispastraiposriftas"/>
    <w:uiPriority w:val="32"/>
    <w:qFormat/>
    <w:rsid w:val="00567A00"/>
    <w:rPr>
      <w:b/>
      <w:bCs/>
      <w:smallCaps/>
      <w:color w:val="2F5496" w:themeColor="accent1" w:themeShade="BF"/>
      <w:spacing w:val="5"/>
    </w:rPr>
  </w:style>
  <w:style w:type="table" w:styleId="Lentelstinklelis">
    <w:name w:val="Table Grid"/>
    <w:basedOn w:val="prastojilentel"/>
    <w:uiPriority w:val="39"/>
    <w:rsid w:val="00A02D8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antrat">
    <w:name w:val="Subtitle"/>
    <w:basedOn w:val="prastasis"/>
    <w:next w:val="prastasis"/>
    <w:link w:val="PaantratDiagrama"/>
    <w:uiPriority w:val="11"/>
    <w:qFormat/>
    <w:rPr>
      <w:color w:val="595959"/>
      <w:sz w:val="28"/>
      <w:szCs w:val="28"/>
    </w:rPr>
  </w:style>
  <w:style w:type="table" w:customStyle="1" w:styleId="2">
    <w:name w:val="2"/>
    <w:basedOn w:val="prastojilentel"/>
    <w:pPr>
      <w:spacing w:after="0" w:line="240" w:lineRule="auto"/>
    </w:pPr>
    <w:tblPr>
      <w:tblStyleRowBandSize w:val="1"/>
      <w:tblStyleColBandSize w:val="1"/>
    </w:tblPr>
  </w:style>
  <w:style w:type="table" w:customStyle="1" w:styleId="1">
    <w:name w:val="1"/>
    <w:basedOn w:val="prastojilentel"/>
    <w:pPr>
      <w:spacing w:after="0" w:line="240" w:lineRule="auto"/>
    </w:pPr>
    <w:tblPr>
      <w:tblStyleRowBandSize w:val="1"/>
      <w:tblStyleColBandSize w:val="1"/>
    </w:tblPr>
  </w:style>
  <w:style w:type="paragraph" w:styleId="Betarp">
    <w:name w:val="No Spacing"/>
    <w:uiPriority w:val="1"/>
    <w:qFormat/>
    <w:rsid w:val="00CD2CAF"/>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3" Type="http://schemas.openxmlformats.org/officeDocument/2006/relationships/styles" Target="styles.xml"/><Relationship Id="rId7"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ntTable" Target="fontTable.xml"/><Relationship Id="rId5" Type="http://schemas.openxmlformats.org/officeDocument/2006/relationships/webSettings" Target="webSettings.xml"/><Relationship Id="rId4" Type="http://schemas.openxmlformats.org/officeDocument/2006/relationships/settings" Target="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pVyU2ePQckXA9bpQTJA8+k3pHZg==">CgMxLjA4AHIhMWtoOW43aGFrUm9kSGx5bmtCVHRXUHhZck8yTmFreTN6</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6</Pages>
  <Words>8846</Words>
  <Characters>5043</Characters>
  <Application>Microsoft Office Word</Application>
  <DocSecurity>0</DocSecurity>
  <Lines>42</Lines>
  <Paragraphs>27</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13862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37065</dc:creator>
  <cp:keywords/>
  <dc:description/>
  <cp:lastModifiedBy>user</cp:lastModifiedBy>
  <cp:revision>2</cp:revision>
  <cp:lastPrinted>2025-12-22T12:34:00Z</cp:lastPrinted>
  <dcterms:created xsi:type="dcterms:W3CDTF">2026-04-09T06:59:00Z</dcterms:created>
  <dcterms:modified xsi:type="dcterms:W3CDTF">2026-04-09T06:59:00Z</dcterms:modified>
</cp:coreProperties>
</file>